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083" w:rsidRDefault="007231A6" w:rsidP="00974083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  <w:r>
        <w:rPr>
          <w:bCs/>
          <w:noProof/>
          <w:color w:val="000000"/>
          <w:spacing w:val="-5"/>
          <w:sz w:val="28"/>
          <w:szCs w:val="28"/>
        </w:rPr>
        <w:drawing>
          <wp:inline distT="0" distB="0" distL="0" distR="0">
            <wp:extent cx="6296025" cy="8639175"/>
            <wp:effectExtent l="0" t="0" r="9525" b="9525"/>
            <wp:docPr id="2" name="Рисунок 2" descr="H:\сканы\очка\Управление знаниями в организации о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очка\Управление знаниями в организации о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color w:val="000000"/>
          <w:spacing w:val="-5"/>
          <w:sz w:val="28"/>
          <w:szCs w:val="28"/>
        </w:rPr>
        <w:lastRenderedPageBreak/>
        <w:drawing>
          <wp:inline distT="0" distB="0" distL="0" distR="0">
            <wp:extent cx="6296025" cy="8639175"/>
            <wp:effectExtent l="0" t="0" r="9525" b="9525"/>
            <wp:docPr id="3" name="Рисунок 3" descr="H:\Хорошун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Хорошун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83" w:rsidRDefault="00974083" w:rsidP="00974083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974083" w:rsidRDefault="00974083" w:rsidP="00974083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974083" w:rsidRDefault="00974083" w:rsidP="00974083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974083" w:rsidRDefault="00974083" w:rsidP="00974083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974083" w:rsidRDefault="00974083" w:rsidP="00974083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974083" w:rsidRDefault="00974083" w:rsidP="00974083">
      <w:pPr>
        <w:shd w:val="clear" w:color="auto" w:fill="FFFFFF"/>
        <w:ind w:left="432"/>
        <w:rPr>
          <w:bCs/>
          <w:color w:val="000000"/>
          <w:spacing w:val="-5"/>
          <w:sz w:val="28"/>
          <w:szCs w:val="28"/>
        </w:rPr>
      </w:pPr>
    </w:p>
    <w:p w:rsidR="00974083" w:rsidRPr="00C74258" w:rsidRDefault="00974083" w:rsidP="00974083">
      <w:pPr>
        <w:pStyle w:val="a5"/>
        <w:numPr>
          <w:ilvl w:val="0"/>
          <w:numId w:val="2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C74258">
        <w:rPr>
          <w:b/>
          <w:bCs/>
          <w:color w:val="000000"/>
          <w:spacing w:val="-5"/>
          <w:sz w:val="28"/>
          <w:szCs w:val="28"/>
        </w:rPr>
        <w:t>ПЛАНИРУЕМЫЕ РЕЗУЛЬТАТЫ ОБУЧЕНИЯ ПО ДИСЦИПЛИНЕ</w:t>
      </w:r>
    </w:p>
    <w:p w:rsidR="00974083" w:rsidRDefault="00974083" w:rsidP="00974083">
      <w:pPr>
        <w:pStyle w:val="a5"/>
        <w:shd w:val="clear" w:color="auto" w:fill="FFFFFF"/>
        <w:ind w:left="792"/>
        <w:rPr>
          <w:b/>
          <w:sz w:val="28"/>
          <w:szCs w:val="28"/>
        </w:rPr>
      </w:pPr>
    </w:p>
    <w:tbl>
      <w:tblPr>
        <w:tblW w:w="0" w:type="auto"/>
        <w:tblInd w:w="3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"/>
        <w:gridCol w:w="2167"/>
        <w:gridCol w:w="2534"/>
        <w:gridCol w:w="4320"/>
      </w:tblGrid>
      <w:tr w:rsidR="00974083" w:rsidRPr="00285C29" w:rsidTr="00CD06C9">
        <w:tc>
          <w:tcPr>
            <w:tcW w:w="4937" w:type="dxa"/>
            <w:gridSpan w:val="3"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320" w:type="dxa"/>
            <w:vMerge w:val="restart"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974083" w:rsidRPr="00285C29" w:rsidTr="00CD06C9">
        <w:tc>
          <w:tcPr>
            <w:tcW w:w="236" w:type="dxa"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2167" w:type="dxa"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34" w:type="dxa"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320" w:type="dxa"/>
            <w:vMerge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</w:p>
        </w:tc>
      </w:tr>
      <w:tr w:rsidR="00974083" w:rsidRPr="00285C29" w:rsidTr="00CD06C9">
        <w:tc>
          <w:tcPr>
            <w:tcW w:w="9257" w:type="dxa"/>
            <w:gridSpan w:val="4"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bCs/>
                <w:sz w:val="24"/>
                <w:szCs w:val="24"/>
              </w:rPr>
              <w:t>Профессиональные</w:t>
            </w:r>
          </w:p>
        </w:tc>
      </w:tr>
      <w:tr w:rsidR="00974083" w:rsidRPr="00285C29" w:rsidTr="00CD06C9">
        <w:tc>
          <w:tcPr>
            <w:tcW w:w="236" w:type="dxa"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color w:val="000000"/>
                <w:spacing w:val="-6"/>
                <w:sz w:val="24"/>
                <w:szCs w:val="24"/>
              </w:rPr>
              <w:t>1</w:t>
            </w:r>
          </w:p>
        </w:tc>
        <w:tc>
          <w:tcPr>
            <w:tcW w:w="2167" w:type="dxa"/>
          </w:tcPr>
          <w:p w:rsidR="00974083" w:rsidRPr="00285C29" w:rsidRDefault="00974083" w:rsidP="00CD06C9">
            <w:pPr>
              <w:jc w:val="center"/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sz w:val="24"/>
                <w:szCs w:val="24"/>
              </w:rPr>
              <w:t>ПК-1</w:t>
            </w:r>
          </w:p>
        </w:tc>
        <w:tc>
          <w:tcPr>
            <w:tcW w:w="2534" w:type="dxa"/>
          </w:tcPr>
          <w:p w:rsidR="00974083" w:rsidRPr="00285C29" w:rsidRDefault="00974083" w:rsidP="00CD06C9">
            <w:pPr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bCs/>
                <w:color w:val="000000"/>
                <w:spacing w:val="-5"/>
                <w:sz w:val="24"/>
                <w:szCs w:val="24"/>
              </w:rPr>
              <w:t xml:space="preserve">знание основ разработки и реализации концепции управления персоналом, кадровой политики организации, основ стратегического управления персоналом, основ формирования и использования трудового потенциала и интеллектуального капитала организации, отдельного работника, </w:t>
            </w:r>
            <w:r>
              <w:rPr>
                <w:bCs/>
                <w:color w:val="000000"/>
                <w:spacing w:val="-5"/>
                <w:sz w:val="24"/>
                <w:szCs w:val="24"/>
              </w:rPr>
              <w:t>а</w:t>
            </w:r>
            <w:r w:rsidRPr="00285C29">
              <w:rPr>
                <w:bCs/>
                <w:color w:val="000000"/>
                <w:spacing w:val="-5"/>
                <w:sz w:val="24"/>
                <w:szCs w:val="24"/>
              </w:rPr>
              <w:t xml:space="preserve"> также основ управления интеллектуальной собственностью и умение применять их на практике</w:t>
            </w:r>
          </w:p>
        </w:tc>
        <w:tc>
          <w:tcPr>
            <w:tcW w:w="4320" w:type="dxa"/>
          </w:tcPr>
          <w:p w:rsidR="00974083" w:rsidRPr="00285C29" w:rsidRDefault="00974083" w:rsidP="00CD06C9">
            <w:pPr>
              <w:rPr>
                <w:color w:val="000000"/>
                <w:spacing w:val="-6"/>
                <w:sz w:val="24"/>
                <w:szCs w:val="24"/>
              </w:rPr>
            </w:pPr>
            <w:r w:rsidRPr="00285C29">
              <w:rPr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974083" w:rsidRPr="002833F3" w:rsidRDefault="00974083" w:rsidP="00CD06C9">
            <w:pPr>
              <w:rPr>
                <w:b/>
                <w:bCs/>
                <w:color w:val="000000"/>
                <w:spacing w:val="-3"/>
                <w:sz w:val="24"/>
                <w:szCs w:val="24"/>
              </w:rPr>
            </w:pPr>
            <w:r w:rsidRPr="002833F3">
              <w:rPr>
                <w:b/>
                <w:bCs/>
                <w:color w:val="000000"/>
                <w:spacing w:val="-3"/>
                <w:sz w:val="24"/>
                <w:szCs w:val="24"/>
              </w:rPr>
              <w:t>Знать:</w:t>
            </w:r>
            <w:r w:rsidRPr="002833F3">
              <w:rPr>
                <w:sz w:val="24"/>
                <w:szCs w:val="24"/>
              </w:rPr>
              <w:t xml:space="preserve"> основы управления </w:t>
            </w:r>
            <w:r>
              <w:rPr>
                <w:sz w:val="24"/>
                <w:szCs w:val="24"/>
              </w:rPr>
              <w:t>знаниями</w:t>
            </w:r>
            <w:r w:rsidRPr="002833F3">
              <w:rPr>
                <w:sz w:val="24"/>
                <w:szCs w:val="24"/>
              </w:rPr>
              <w:t>; место и роль знаний как важной составляющей интеллектуального капитала организации</w:t>
            </w:r>
          </w:p>
          <w:p w:rsidR="00974083" w:rsidRDefault="00974083" w:rsidP="00CD06C9">
            <w:pPr>
              <w:rPr>
                <w:sz w:val="24"/>
                <w:szCs w:val="24"/>
              </w:rPr>
            </w:pPr>
            <w:r w:rsidRPr="002833F3">
              <w:rPr>
                <w:b/>
                <w:bCs/>
                <w:color w:val="000000"/>
                <w:spacing w:val="-3"/>
                <w:sz w:val="24"/>
                <w:szCs w:val="24"/>
              </w:rPr>
              <w:t>Уметь:</w:t>
            </w:r>
            <w:r w:rsidRPr="002833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</w:t>
            </w:r>
            <w:r w:rsidRPr="009409DE">
              <w:rPr>
                <w:sz w:val="24"/>
                <w:szCs w:val="24"/>
              </w:rPr>
              <w:t>роектирова</w:t>
            </w:r>
            <w:r>
              <w:rPr>
                <w:sz w:val="24"/>
                <w:szCs w:val="24"/>
              </w:rPr>
              <w:t>ть и внедрять</w:t>
            </w:r>
            <w:r w:rsidRPr="009409DE">
              <w:rPr>
                <w:sz w:val="24"/>
                <w:szCs w:val="24"/>
              </w:rPr>
              <w:t xml:space="preserve"> системы управления знаниями</w:t>
            </w:r>
            <w:r>
              <w:rPr>
                <w:sz w:val="24"/>
                <w:szCs w:val="24"/>
              </w:rPr>
              <w:t xml:space="preserve"> в организации, использовать интеллектуальный капитал организации и отдельного работника, </w:t>
            </w:r>
            <w:r w:rsidRPr="002833F3">
              <w:rPr>
                <w:sz w:val="24"/>
                <w:szCs w:val="24"/>
              </w:rPr>
              <w:t>определять проблемы управления знаниями и выбирать инструменты и методы для их решения</w:t>
            </w:r>
          </w:p>
          <w:p w:rsidR="00974083" w:rsidRPr="00F54D02" w:rsidRDefault="00974083" w:rsidP="00CD06C9">
            <w:pPr>
              <w:shd w:val="clear" w:color="auto" w:fill="FFFFFF"/>
              <w:spacing w:before="60" w:after="60"/>
              <w:rPr>
                <w:spacing w:val="-4"/>
                <w:sz w:val="28"/>
                <w:szCs w:val="28"/>
              </w:rPr>
            </w:pPr>
            <w:r w:rsidRPr="002833F3">
              <w:rPr>
                <w:b/>
                <w:bCs/>
                <w:color w:val="000000"/>
                <w:spacing w:val="-3"/>
                <w:sz w:val="24"/>
                <w:szCs w:val="24"/>
              </w:rPr>
              <w:t>Владеть:</w:t>
            </w:r>
            <w:r w:rsidRPr="002833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навыками </w:t>
            </w:r>
            <w:r w:rsidRPr="002833F3">
              <w:rPr>
                <w:sz w:val="24"/>
                <w:szCs w:val="24"/>
              </w:rPr>
              <w:t xml:space="preserve"> управления знаниями</w:t>
            </w:r>
            <w:r>
              <w:rPr>
                <w:sz w:val="24"/>
                <w:szCs w:val="24"/>
              </w:rPr>
              <w:t xml:space="preserve"> в организации</w:t>
            </w:r>
          </w:p>
          <w:p w:rsidR="00974083" w:rsidRPr="00F54D02" w:rsidRDefault="00974083" w:rsidP="00CD06C9">
            <w:pPr>
              <w:rPr>
                <w:spacing w:val="-4"/>
                <w:sz w:val="28"/>
                <w:szCs w:val="28"/>
              </w:rPr>
            </w:pPr>
          </w:p>
          <w:p w:rsidR="00974083" w:rsidRPr="00285C29" w:rsidRDefault="00974083" w:rsidP="00CD06C9">
            <w:pPr>
              <w:rPr>
                <w:color w:val="000000"/>
                <w:spacing w:val="-6"/>
                <w:sz w:val="24"/>
                <w:szCs w:val="24"/>
              </w:rPr>
            </w:pPr>
          </w:p>
        </w:tc>
      </w:tr>
    </w:tbl>
    <w:p w:rsidR="00974083" w:rsidRPr="00285C29" w:rsidRDefault="00974083" w:rsidP="00974083">
      <w:pPr>
        <w:pStyle w:val="a5"/>
        <w:shd w:val="clear" w:color="auto" w:fill="FFFFFF"/>
        <w:spacing w:before="182"/>
        <w:ind w:left="0"/>
        <w:rPr>
          <w:b/>
          <w:bCs/>
          <w:color w:val="000000"/>
          <w:spacing w:val="-5"/>
          <w:sz w:val="28"/>
          <w:szCs w:val="28"/>
        </w:rPr>
      </w:pPr>
    </w:p>
    <w:p w:rsidR="00974083" w:rsidRPr="0089202A" w:rsidRDefault="00974083" w:rsidP="00974083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89202A">
        <w:rPr>
          <w:b/>
          <w:bCs/>
          <w:color w:val="000000"/>
          <w:spacing w:val="-5"/>
          <w:sz w:val="28"/>
          <w:szCs w:val="28"/>
        </w:rPr>
        <w:t xml:space="preserve">МЕСТО ДИСЦИПЛИНЫ В СТРУКТУРЕ  </w:t>
      </w:r>
      <w:r>
        <w:rPr>
          <w:b/>
          <w:bCs/>
          <w:color w:val="000000"/>
          <w:spacing w:val="-5"/>
          <w:sz w:val="28"/>
          <w:szCs w:val="28"/>
        </w:rPr>
        <w:t>ОБРАЗОВАТЕЛЬНОЙ ПРОГРАММЫ</w:t>
      </w:r>
    </w:p>
    <w:p w:rsidR="00974083" w:rsidRPr="00DF1644" w:rsidRDefault="00974083" w:rsidP="00974083">
      <w:pPr>
        <w:shd w:val="clear" w:color="auto" w:fill="FFFFFF"/>
        <w:spacing w:before="192"/>
        <w:ind w:left="86" w:firstLine="346"/>
        <w:jc w:val="both"/>
        <w:rPr>
          <w:i/>
          <w:iCs/>
          <w:color w:val="000000"/>
          <w:spacing w:val="-5"/>
          <w:sz w:val="28"/>
          <w:szCs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основывается и является логическим продолжением следующих дисциплин:</w:t>
      </w:r>
    </w:p>
    <w:p w:rsidR="00974083" w:rsidRDefault="00974083" w:rsidP="00974083">
      <w:pPr>
        <w:widowControl/>
        <w:autoSpaceDE/>
        <w:autoSpaceDN/>
        <w:adjustRightInd/>
        <w:ind w:left="708"/>
        <w:jc w:val="both"/>
        <w:rPr>
          <w:b/>
          <w:bCs/>
          <w:sz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"/>
        <w:gridCol w:w="8611"/>
      </w:tblGrid>
      <w:tr w:rsidR="00974083" w:rsidRPr="0037035B" w:rsidTr="00CD06C9">
        <w:trPr>
          <w:trHeight w:val="285"/>
        </w:trPr>
        <w:tc>
          <w:tcPr>
            <w:tcW w:w="992" w:type="dxa"/>
          </w:tcPr>
          <w:p w:rsidR="00974083" w:rsidRPr="0037035B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611" w:type="dxa"/>
          </w:tcPr>
          <w:p w:rsidR="00974083" w:rsidRPr="0037035B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 w:rsidRPr="0037035B">
              <w:rPr>
                <w:sz w:val="24"/>
              </w:rPr>
              <w:t>Наименование дисциплины (модуля)</w:t>
            </w:r>
          </w:p>
        </w:tc>
      </w:tr>
      <w:tr w:rsidR="00974083" w:rsidRPr="0037035B" w:rsidTr="00CD06C9">
        <w:trPr>
          <w:trHeight w:val="285"/>
        </w:trPr>
        <w:tc>
          <w:tcPr>
            <w:tcW w:w="992" w:type="dxa"/>
          </w:tcPr>
          <w:p w:rsidR="00974083" w:rsidRPr="0037035B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1" w:type="dxa"/>
          </w:tcPr>
          <w:p w:rsidR="00974083" w:rsidRPr="0037035B" w:rsidRDefault="00974083" w:rsidP="00CD06C9">
            <w:pPr>
              <w:pStyle w:val="a3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Основы управления персоналом</w:t>
            </w:r>
          </w:p>
        </w:tc>
      </w:tr>
      <w:tr w:rsidR="00974083" w:rsidRPr="0037035B" w:rsidTr="00CD06C9">
        <w:trPr>
          <w:trHeight w:val="285"/>
        </w:trPr>
        <w:tc>
          <w:tcPr>
            <w:tcW w:w="992" w:type="dxa"/>
          </w:tcPr>
          <w:p w:rsidR="00974083" w:rsidRPr="0037035B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1" w:type="dxa"/>
          </w:tcPr>
          <w:p w:rsidR="00974083" w:rsidRPr="0037035B" w:rsidRDefault="00974083" w:rsidP="00CD06C9">
            <w:pPr>
              <w:pStyle w:val="a3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Социальная психология</w:t>
            </w:r>
          </w:p>
        </w:tc>
      </w:tr>
      <w:tr w:rsidR="00974083" w:rsidRPr="0037035B" w:rsidTr="00CD06C9">
        <w:trPr>
          <w:trHeight w:val="285"/>
        </w:trPr>
        <w:tc>
          <w:tcPr>
            <w:tcW w:w="992" w:type="dxa"/>
          </w:tcPr>
          <w:p w:rsidR="00974083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1" w:type="dxa"/>
          </w:tcPr>
          <w:p w:rsidR="00974083" w:rsidRPr="0037035B" w:rsidRDefault="00974083" w:rsidP="00CD06C9">
            <w:pPr>
              <w:pStyle w:val="a3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Разработка управленческих решений</w:t>
            </w:r>
          </w:p>
        </w:tc>
      </w:tr>
    </w:tbl>
    <w:p w:rsidR="00974083" w:rsidRDefault="00974083" w:rsidP="00974083">
      <w:pPr>
        <w:shd w:val="clear" w:color="auto" w:fill="FFFFFF"/>
        <w:spacing w:before="192"/>
        <w:ind w:left="86" w:firstLine="346"/>
        <w:jc w:val="both"/>
        <w:rPr>
          <w:bCs/>
          <w:sz w:val="28"/>
        </w:rPr>
      </w:pPr>
      <w:r>
        <w:rPr>
          <w:bCs/>
          <w:sz w:val="28"/>
        </w:rPr>
        <w:t>Содержание д</w:t>
      </w:r>
      <w:r w:rsidRPr="00DF1644">
        <w:rPr>
          <w:bCs/>
          <w:sz w:val="28"/>
        </w:rPr>
        <w:t>исциплин</w:t>
      </w:r>
      <w:r>
        <w:rPr>
          <w:bCs/>
          <w:sz w:val="28"/>
        </w:rPr>
        <w:t>ы</w:t>
      </w:r>
      <w:r w:rsidRPr="00DF1644">
        <w:rPr>
          <w:bCs/>
          <w:sz w:val="28"/>
        </w:rPr>
        <w:t xml:space="preserve"> </w:t>
      </w:r>
      <w:r>
        <w:rPr>
          <w:bCs/>
          <w:sz w:val="28"/>
        </w:rPr>
        <w:t>служит основой для изучения следующих дисциплин:</w:t>
      </w:r>
    </w:p>
    <w:p w:rsidR="00974083" w:rsidRDefault="00974083" w:rsidP="00974083">
      <w:pPr>
        <w:shd w:val="clear" w:color="auto" w:fill="FFFFFF"/>
        <w:ind w:left="101" w:right="14" w:firstLine="607"/>
        <w:jc w:val="both"/>
        <w:rPr>
          <w:b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92"/>
        <w:gridCol w:w="8611"/>
      </w:tblGrid>
      <w:tr w:rsidR="00974083" w:rsidRPr="0037035B" w:rsidTr="00CD06C9">
        <w:trPr>
          <w:trHeight w:val="285"/>
        </w:trPr>
        <w:tc>
          <w:tcPr>
            <w:tcW w:w="992" w:type="dxa"/>
          </w:tcPr>
          <w:p w:rsidR="00974083" w:rsidRPr="0037035B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611" w:type="dxa"/>
          </w:tcPr>
          <w:p w:rsidR="00974083" w:rsidRPr="0037035B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 w:rsidRPr="0037035B">
              <w:rPr>
                <w:sz w:val="24"/>
              </w:rPr>
              <w:t>Наименование дисциплины (модуля)</w:t>
            </w:r>
          </w:p>
        </w:tc>
      </w:tr>
      <w:tr w:rsidR="00974083" w:rsidRPr="0037035B" w:rsidTr="00CD06C9">
        <w:trPr>
          <w:trHeight w:val="285"/>
        </w:trPr>
        <w:tc>
          <w:tcPr>
            <w:tcW w:w="992" w:type="dxa"/>
          </w:tcPr>
          <w:p w:rsidR="00974083" w:rsidRPr="0037035B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1" w:type="dxa"/>
          </w:tcPr>
          <w:p w:rsidR="00974083" w:rsidRPr="0037035B" w:rsidRDefault="00974083" w:rsidP="00CD06C9">
            <w:pPr>
              <w:pStyle w:val="a3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Управленческий консалтинг</w:t>
            </w:r>
          </w:p>
        </w:tc>
      </w:tr>
      <w:tr w:rsidR="00974083" w:rsidRPr="0037035B" w:rsidTr="00CD06C9">
        <w:trPr>
          <w:trHeight w:val="285"/>
        </w:trPr>
        <w:tc>
          <w:tcPr>
            <w:tcW w:w="992" w:type="dxa"/>
          </w:tcPr>
          <w:p w:rsidR="00974083" w:rsidRPr="0037035B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1" w:type="dxa"/>
          </w:tcPr>
          <w:p w:rsidR="00974083" w:rsidRPr="0037035B" w:rsidRDefault="00974083" w:rsidP="00CD06C9">
            <w:pPr>
              <w:pStyle w:val="a3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Управление персоналом организации</w:t>
            </w:r>
          </w:p>
        </w:tc>
      </w:tr>
      <w:tr w:rsidR="00974083" w:rsidRPr="0037035B" w:rsidTr="00CD06C9">
        <w:trPr>
          <w:trHeight w:val="285"/>
        </w:trPr>
        <w:tc>
          <w:tcPr>
            <w:tcW w:w="992" w:type="dxa"/>
          </w:tcPr>
          <w:p w:rsidR="00974083" w:rsidRDefault="00974083" w:rsidP="00CD06C9">
            <w:pPr>
              <w:pStyle w:val="a3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1" w:type="dxa"/>
          </w:tcPr>
          <w:p w:rsidR="00974083" w:rsidRPr="0037035B" w:rsidRDefault="00974083" w:rsidP="00CD06C9">
            <w:pPr>
              <w:pStyle w:val="a3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Управление общественными отношениями</w:t>
            </w:r>
          </w:p>
        </w:tc>
      </w:tr>
    </w:tbl>
    <w:p w:rsidR="00974083" w:rsidRDefault="00974083" w:rsidP="00974083">
      <w:pPr>
        <w:pStyle w:val="a5"/>
        <w:shd w:val="clear" w:color="auto" w:fill="FFFFFF"/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br w:type="page"/>
      </w:r>
    </w:p>
    <w:p w:rsidR="00974083" w:rsidRDefault="00974083" w:rsidP="00974083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ОБЪЕМ ДИСЦИПЛИНЫ</w:t>
      </w:r>
    </w:p>
    <w:p w:rsidR="00F52E1E" w:rsidRPr="00F52E1E" w:rsidRDefault="00F52E1E" w:rsidP="00F52E1E">
      <w:pPr>
        <w:pStyle w:val="a5"/>
        <w:spacing w:before="60" w:after="60"/>
        <w:ind w:left="792"/>
        <w:rPr>
          <w:spacing w:val="-4"/>
          <w:sz w:val="28"/>
          <w:szCs w:val="28"/>
        </w:rPr>
      </w:pPr>
      <w:r w:rsidRPr="00F52E1E">
        <w:rPr>
          <w:spacing w:val="-4"/>
          <w:sz w:val="28"/>
          <w:szCs w:val="28"/>
        </w:rPr>
        <w:t xml:space="preserve">Общая трудоемкость дисциплины составляет 2 </w:t>
      </w:r>
      <w:proofErr w:type="spellStart"/>
      <w:r w:rsidRPr="00F52E1E">
        <w:rPr>
          <w:spacing w:val="-4"/>
          <w:sz w:val="28"/>
          <w:szCs w:val="28"/>
        </w:rPr>
        <w:t>зач</w:t>
      </w:r>
      <w:proofErr w:type="spellEnd"/>
      <w:r w:rsidRPr="00F52E1E">
        <w:rPr>
          <w:spacing w:val="-4"/>
          <w:sz w:val="28"/>
          <w:szCs w:val="28"/>
        </w:rPr>
        <w:t>. единиц, 72 часа.</w:t>
      </w:r>
    </w:p>
    <w:tbl>
      <w:tblPr>
        <w:tblW w:w="949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520"/>
        <w:gridCol w:w="1276"/>
        <w:gridCol w:w="1701"/>
      </w:tblGrid>
      <w:tr w:rsidR="00F52E1E" w:rsidRPr="002A6E21" w:rsidTr="00191744">
        <w:trPr>
          <w:cantSplit/>
          <w:trHeight w:val="828"/>
        </w:trPr>
        <w:tc>
          <w:tcPr>
            <w:tcW w:w="6520" w:type="dxa"/>
          </w:tcPr>
          <w:p w:rsidR="00F52E1E" w:rsidRPr="002A6E21" w:rsidRDefault="00F52E1E" w:rsidP="00191744">
            <w:pPr>
              <w:jc w:val="center"/>
              <w:rPr>
                <w:b/>
                <w:sz w:val="24"/>
                <w:szCs w:val="24"/>
              </w:rPr>
            </w:pPr>
            <w:r w:rsidRPr="002A6E21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76" w:type="dxa"/>
          </w:tcPr>
          <w:p w:rsidR="00F52E1E" w:rsidRPr="002A6E21" w:rsidRDefault="00F52E1E" w:rsidP="00191744">
            <w:pPr>
              <w:jc w:val="center"/>
              <w:rPr>
                <w:b/>
                <w:sz w:val="24"/>
                <w:szCs w:val="24"/>
              </w:rPr>
            </w:pPr>
            <w:r w:rsidRPr="002A6E21">
              <w:rPr>
                <w:b/>
                <w:sz w:val="24"/>
                <w:szCs w:val="24"/>
              </w:rPr>
              <w:t>Всего</w:t>
            </w:r>
          </w:p>
          <w:p w:rsidR="00F52E1E" w:rsidRPr="002A6E21" w:rsidRDefault="00F52E1E" w:rsidP="00191744">
            <w:pPr>
              <w:jc w:val="center"/>
              <w:rPr>
                <w:b/>
                <w:sz w:val="24"/>
                <w:szCs w:val="24"/>
              </w:rPr>
            </w:pPr>
            <w:r w:rsidRPr="002A6E21">
              <w:rPr>
                <w:b/>
                <w:sz w:val="24"/>
                <w:szCs w:val="24"/>
              </w:rPr>
              <w:t>часов</w:t>
            </w:r>
          </w:p>
        </w:tc>
        <w:tc>
          <w:tcPr>
            <w:tcW w:w="1701" w:type="dxa"/>
          </w:tcPr>
          <w:p w:rsidR="00F52E1E" w:rsidRPr="002A6E21" w:rsidRDefault="00F52E1E" w:rsidP="00191744">
            <w:pPr>
              <w:jc w:val="center"/>
              <w:rPr>
                <w:b/>
                <w:sz w:val="24"/>
                <w:szCs w:val="24"/>
              </w:rPr>
            </w:pPr>
            <w:r w:rsidRPr="002A6E21">
              <w:rPr>
                <w:b/>
                <w:sz w:val="24"/>
                <w:szCs w:val="24"/>
              </w:rPr>
              <w:t>Семестр</w:t>
            </w:r>
          </w:p>
          <w:p w:rsidR="00F52E1E" w:rsidRPr="002A6E21" w:rsidRDefault="00F52E1E" w:rsidP="00191744">
            <w:pPr>
              <w:jc w:val="center"/>
              <w:rPr>
                <w:b/>
                <w:sz w:val="24"/>
                <w:szCs w:val="24"/>
              </w:rPr>
            </w:pPr>
            <w:r w:rsidRPr="002A6E21">
              <w:rPr>
                <w:b/>
                <w:sz w:val="24"/>
                <w:szCs w:val="24"/>
              </w:rPr>
              <w:t>№ 6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Контактная работа (а</w:t>
            </w:r>
            <w:r w:rsidRPr="002F3244">
              <w:rPr>
                <w:b/>
                <w:sz w:val="24"/>
                <w:szCs w:val="24"/>
              </w:rPr>
              <w:t>удиторные занятия</w:t>
            </w:r>
            <w:r>
              <w:rPr>
                <w:b/>
                <w:sz w:val="24"/>
                <w:szCs w:val="24"/>
              </w:rPr>
              <w:t>)</w:t>
            </w:r>
            <w:r w:rsidRPr="002F3244">
              <w:rPr>
                <w:b/>
                <w:sz w:val="24"/>
                <w:szCs w:val="24"/>
              </w:rPr>
              <w:t xml:space="preserve">, в </w:t>
            </w:r>
            <w:proofErr w:type="spellStart"/>
            <w:r w:rsidRPr="002F3244">
              <w:rPr>
                <w:b/>
                <w:sz w:val="24"/>
                <w:szCs w:val="24"/>
              </w:rPr>
              <w:t>т.ч</w:t>
            </w:r>
            <w:proofErr w:type="spellEnd"/>
            <w:r w:rsidRPr="002F3244">
              <w:rPr>
                <w:b/>
                <w:sz w:val="24"/>
                <w:szCs w:val="24"/>
              </w:rPr>
              <w:t>.: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лекции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лабораторные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b/>
                <w:sz w:val="24"/>
                <w:szCs w:val="24"/>
              </w:rPr>
            </w:pPr>
            <w:r w:rsidRPr="002F3244">
              <w:rPr>
                <w:b/>
                <w:sz w:val="24"/>
                <w:szCs w:val="24"/>
              </w:rPr>
              <w:t>Самостоятельная работа студентов</w:t>
            </w:r>
            <w:r>
              <w:rPr>
                <w:b/>
                <w:sz w:val="24"/>
                <w:szCs w:val="24"/>
              </w:rPr>
              <w:t>, в том числе: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F52E1E" w:rsidRPr="002F3244" w:rsidTr="00191744">
        <w:trPr>
          <w:trHeight w:val="70"/>
        </w:trPr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Курсовой проект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Курсовая работа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Расчетно-графическое</w:t>
            </w:r>
            <w:r w:rsidRPr="002F3244">
              <w:rPr>
                <w:sz w:val="24"/>
                <w:szCs w:val="24"/>
              </w:rPr>
              <w:t xml:space="preserve"> задания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52E1E" w:rsidRPr="002F3244" w:rsidTr="00191744">
        <w:tc>
          <w:tcPr>
            <w:tcW w:w="6520" w:type="dxa"/>
          </w:tcPr>
          <w:p w:rsidR="00F52E1E" w:rsidRPr="002F3244" w:rsidRDefault="00F52E1E" w:rsidP="00191744">
            <w:pPr>
              <w:jc w:val="center"/>
              <w:rPr>
                <w:i/>
                <w:sz w:val="24"/>
                <w:szCs w:val="24"/>
              </w:rPr>
            </w:pPr>
            <w:r w:rsidRPr="002F3244">
              <w:rPr>
                <w:i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52E1E" w:rsidRPr="002F3244" w:rsidTr="00191744">
        <w:trPr>
          <w:trHeight w:val="848"/>
        </w:trPr>
        <w:tc>
          <w:tcPr>
            <w:tcW w:w="6520" w:type="dxa"/>
          </w:tcPr>
          <w:p w:rsidR="00F52E1E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Форма п</w:t>
            </w:r>
            <w:r w:rsidRPr="005C1279">
              <w:rPr>
                <w:bCs/>
                <w:sz w:val="24"/>
                <w:szCs w:val="24"/>
              </w:rPr>
              <w:t>ромежуточная аттестация</w:t>
            </w:r>
            <w:r w:rsidRPr="00161166">
              <w:rPr>
                <w:bCs/>
              </w:rPr>
              <w:t xml:space="preserve"> </w:t>
            </w:r>
          </w:p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 w:rsidRPr="002F3244">
              <w:rPr>
                <w:sz w:val="24"/>
                <w:szCs w:val="24"/>
              </w:rPr>
              <w:t>(зачет)</w:t>
            </w:r>
          </w:p>
        </w:tc>
        <w:tc>
          <w:tcPr>
            <w:tcW w:w="1276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701" w:type="dxa"/>
          </w:tcPr>
          <w:p w:rsidR="00F52E1E" w:rsidRPr="002F3244" w:rsidRDefault="00F52E1E" w:rsidP="00191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</w:tbl>
    <w:p w:rsidR="00974083" w:rsidRPr="008642EF" w:rsidRDefault="00974083" w:rsidP="00974083">
      <w:pPr>
        <w:spacing w:before="60" w:after="60"/>
        <w:ind w:firstLine="567"/>
        <w:rPr>
          <w:spacing w:val="-4"/>
          <w:sz w:val="28"/>
          <w:szCs w:val="28"/>
        </w:rPr>
      </w:pPr>
    </w:p>
    <w:p w:rsidR="00974083" w:rsidRDefault="00974083" w:rsidP="00974083">
      <w:pPr>
        <w:pStyle w:val="a5"/>
        <w:shd w:val="clear" w:color="auto" w:fill="FFFFFF"/>
        <w:tabs>
          <w:tab w:val="left" w:pos="3285"/>
        </w:tabs>
        <w:spacing w:before="182"/>
        <w:ind w:left="792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ab/>
        <w:t xml:space="preserve">4. </w:t>
      </w:r>
      <w:r w:rsidRPr="008642EF">
        <w:rPr>
          <w:b/>
          <w:bCs/>
          <w:color w:val="000000"/>
          <w:spacing w:val="-5"/>
          <w:sz w:val="28"/>
          <w:szCs w:val="28"/>
        </w:rPr>
        <w:t>СОДЕРЖАНИЕ ДИСЦИПЛИНЫ</w:t>
      </w:r>
    </w:p>
    <w:p w:rsidR="00974083" w:rsidRDefault="00974083" w:rsidP="00974083">
      <w:pPr>
        <w:pStyle w:val="a5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974083" w:rsidRDefault="00974083" w:rsidP="00974083">
      <w:pPr>
        <w:pStyle w:val="a5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Курс 3     Семестр 6</w:t>
      </w:r>
    </w:p>
    <w:p w:rsidR="00974083" w:rsidRDefault="00974083" w:rsidP="00974083">
      <w:pPr>
        <w:pStyle w:val="a5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72"/>
        <w:gridCol w:w="5882"/>
        <w:gridCol w:w="708"/>
        <w:gridCol w:w="709"/>
        <w:gridCol w:w="709"/>
        <w:gridCol w:w="850"/>
      </w:tblGrid>
      <w:tr w:rsidR="00974083" w:rsidRPr="00B22D54" w:rsidTr="00CD06C9">
        <w:trPr>
          <w:trHeight w:val="675"/>
        </w:trPr>
        <w:tc>
          <w:tcPr>
            <w:tcW w:w="639" w:type="dxa"/>
            <w:gridSpan w:val="2"/>
            <w:vMerge w:val="restart"/>
            <w:vAlign w:val="center"/>
          </w:tcPr>
          <w:p w:rsidR="00974083" w:rsidRPr="00B22D54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№ п/п</w:t>
            </w:r>
          </w:p>
        </w:tc>
        <w:tc>
          <w:tcPr>
            <w:tcW w:w="5882" w:type="dxa"/>
            <w:vMerge w:val="restart"/>
            <w:vAlign w:val="center"/>
          </w:tcPr>
          <w:p w:rsidR="00974083" w:rsidRPr="00B22D54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Наименование раздела</w:t>
            </w:r>
          </w:p>
          <w:p w:rsidR="00974083" w:rsidRPr="00B22D54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 w:rsidRPr="00B22D54">
              <w:rPr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974083" w:rsidRPr="00B22D54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О</w:t>
            </w:r>
            <w:r w:rsidRPr="0037035B">
              <w:rPr>
                <w:sz w:val="24"/>
                <w:szCs w:val="24"/>
              </w:rPr>
              <w:t>бъем на тематический раздел</w:t>
            </w:r>
            <w:r>
              <w:rPr>
                <w:sz w:val="24"/>
                <w:szCs w:val="24"/>
              </w:rPr>
              <w:t xml:space="preserve"> по видам учебной нагрузки</w:t>
            </w:r>
            <w:r w:rsidRPr="0037035B">
              <w:rPr>
                <w:sz w:val="24"/>
                <w:szCs w:val="24"/>
              </w:rPr>
              <w:t>, час</w:t>
            </w:r>
            <w:r w:rsidRPr="00AB55FC">
              <w:rPr>
                <w:sz w:val="24"/>
                <w:szCs w:val="24"/>
                <w:lang w:eastAsia="en-US"/>
              </w:rPr>
              <w:t xml:space="preserve"> </w:t>
            </w:r>
          </w:p>
        </w:tc>
      </w:tr>
      <w:tr w:rsidR="00974083" w:rsidRPr="00B22D54" w:rsidTr="00CD06C9">
        <w:trPr>
          <w:cantSplit/>
          <w:trHeight w:val="1890"/>
        </w:trPr>
        <w:tc>
          <w:tcPr>
            <w:tcW w:w="639" w:type="dxa"/>
            <w:gridSpan w:val="2"/>
            <w:vMerge/>
            <w:vAlign w:val="center"/>
          </w:tcPr>
          <w:p w:rsidR="00974083" w:rsidRPr="00B22D54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882" w:type="dxa"/>
            <w:vMerge/>
            <w:vAlign w:val="center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74083" w:rsidRPr="009B1E38" w:rsidRDefault="00974083" w:rsidP="00CD06C9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974083" w:rsidRPr="009B1E38" w:rsidRDefault="00974083" w:rsidP="00CD06C9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Практические </w:t>
            </w:r>
          </w:p>
          <w:p w:rsidR="00974083" w:rsidRPr="009B1E38" w:rsidRDefault="00974083" w:rsidP="00CD06C9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974083" w:rsidRPr="009B1E38" w:rsidRDefault="00974083" w:rsidP="00CD06C9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Лабораторные з</w:t>
            </w:r>
          </w:p>
          <w:p w:rsidR="00974083" w:rsidRPr="009B1E38" w:rsidRDefault="00974083" w:rsidP="00CD06C9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974083" w:rsidRPr="009B1E38" w:rsidRDefault="00974083" w:rsidP="00CD06C9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Самостоятельная </w:t>
            </w:r>
          </w:p>
          <w:p w:rsidR="00974083" w:rsidRPr="009B1E38" w:rsidRDefault="00974083" w:rsidP="00CD06C9">
            <w:pPr>
              <w:tabs>
                <w:tab w:val="left" w:pos="3402"/>
              </w:tabs>
              <w:spacing w:before="120" w:after="120"/>
              <w:ind w:left="113" w:right="113"/>
              <w:rPr>
                <w:sz w:val="22"/>
                <w:szCs w:val="22"/>
              </w:rPr>
            </w:pPr>
            <w:r w:rsidRPr="009B1E38">
              <w:rPr>
                <w:sz w:val="22"/>
                <w:szCs w:val="22"/>
              </w:rPr>
              <w:t xml:space="preserve">работа </w:t>
            </w:r>
          </w:p>
        </w:tc>
      </w:tr>
      <w:tr w:rsidR="00974083" w:rsidRPr="00B22D54" w:rsidTr="00CD06C9">
        <w:trPr>
          <w:trHeight w:val="259"/>
        </w:trPr>
        <w:tc>
          <w:tcPr>
            <w:tcW w:w="9497" w:type="dxa"/>
            <w:gridSpan w:val="7"/>
          </w:tcPr>
          <w:p w:rsidR="00974083" w:rsidRPr="00CC55E1" w:rsidRDefault="00974083" w:rsidP="00974083">
            <w:pPr>
              <w:widowControl/>
              <w:numPr>
                <w:ilvl w:val="0"/>
                <w:numId w:val="3"/>
              </w:numPr>
              <w:tabs>
                <w:tab w:val="left" w:pos="3402"/>
              </w:tabs>
              <w:autoSpaceDE/>
              <w:autoSpaceDN/>
              <w:adjustRightInd/>
              <w:ind w:right="-108"/>
              <w:jc w:val="both"/>
              <w:rPr>
                <w:b/>
                <w:sz w:val="24"/>
                <w:szCs w:val="24"/>
              </w:rPr>
            </w:pPr>
            <w:r w:rsidRPr="00CC55E1">
              <w:rPr>
                <w:b/>
                <w:spacing w:val="-4"/>
                <w:sz w:val="24"/>
                <w:szCs w:val="24"/>
              </w:rPr>
              <w:t>Данные, информация и знания. Классификация знаний</w:t>
            </w:r>
          </w:p>
        </w:tc>
      </w:tr>
      <w:tr w:rsidR="00974083" w:rsidRPr="00B22D54" w:rsidTr="00CD06C9">
        <w:trPr>
          <w:trHeight w:val="353"/>
        </w:trPr>
        <w:tc>
          <w:tcPr>
            <w:tcW w:w="567" w:type="dxa"/>
          </w:tcPr>
          <w:p w:rsidR="00974083" w:rsidRPr="00B22D54" w:rsidRDefault="00974083" w:rsidP="00CD06C9">
            <w:pPr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974083" w:rsidRPr="00CC55E1" w:rsidRDefault="00974083" w:rsidP="00CD06C9">
            <w:pPr>
              <w:widowControl/>
              <w:rPr>
                <w:rFonts w:ascii="Calibri" w:hAnsi="Calibri"/>
                <w:sz w:val="24"/>
                <w:szCs w:val="24"/>
              </w:rPr>
            </w:pPr>
            <w:r w:rsidRPr="00CC55E1">
              <w:rPr>
                <w:rFonts w:eastAsia="PetersburgC-Bold"/>
                <w:bCs/>
                <w:sz w:val="24"/>
                <w:szCs w:val="24"/>
              </w:rPr>
              <w:t xml:space="preserve">Анализ </w:t>
            </w:r>
            <w:r>
              <w:rPr>
                <w:rFonts w:eastAsia="PetersburgC-Bold"/>
                <w:bCs/>
                <w:sz w:val="24"/>
                <w:szCs w:val="24"/>
              </w:rPr>
              <w:t>социально-</w:t>
            </w:r>
            <w:r w:rsidRPr="00CC55E1">
              <w:rPr>
                <w:rFonts w:eastAsia="PetersburgC-Bold"/>
                <w:bCs/>
                <w:sz w:val="24"/>
                <w:szCs w:val="24"/>
              </w:rPr>
              <w:t>экономического</w:t>
            </w:r>
            <w:r>
              <w:rPr>
                <w:rFonts w:eastAsia="PetersburgC-Bold"/>
                <w:bCs/>
                <w:sz w:val="24"/>
                <w:szCs w:val="24"/>
              </w:rPr>
              <w:t xml:space="preserve"> </w:t>
            </w:r>
            <w:r w:rsidRPr="00CC55E1">
              <w:rPr>
                <w:rFonts w:eastAsia="PetersburgC-Bold"/>
                <w:bCs/>
                <w:sz w:val="24"/>
                <w:szCs w:val="24"/>
              </w:rPr>
              <w:t>содержания категории «знания».</w:t>
            </w:r>
            <w:r>
              <w:rPr>
                <w:rFonts w:eastAsia="PetersburgC-Bold"/>
                <w:bCs/>
                <w:sz w:val="24"/>
                <w:szCs w:val="24"/>
              </w:rPr>
              <w:t xml:space="preserve"> </w:t>
            </w:r>
            <w:r w:rsidRPr="00CC55E1">
              <w:rPr>
                <w:rFonts w:eastAsia="PetersburgC-Bold"/>
                <w:bCs/>
                <w:sz w:val="24"/>
                <w:szCs w:val="24"/>
              </w:rPr>
              <w:t xml:space="preserve">Виды знаний.  </w:t>
            </w:r>
            <w:r w:rsidRPr="00CC55E1">
              <w:rPr>
                <w:rFonts w:eastAsia="Calibri"/>
                <w:sz w:val="24"/>
                <w:szCs w:val="24"/>
              </w:rPr>
              <w:t>Классификация знаний. Абстрактные и конкретные знания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r w:rsidRPr="00CC55E1">
              <w:rPr>
                <w:rFonts w:eastAsia="Calibri"/>
                <w:sz w:val="24"/>
                <w:szCs w:val="24"/>
              </w:rPr>
              <w:t xml:space="preserve">Теоретические знания, формы их представления. </w:t>
            </w:r>
            <w:r w:rsidRPr="00CC55E1">
              <w:rPr>
                <w:rFonts w:eastAsia="PetersburgC-Bold"/>
                <w:bCs/>
                <w:sz w:val="24"/>
                <w:szCs w:val="24"/>
              </w:rPr>
              <w:t xml:space="preserve">Когнитивные знания. </w:t>
            </w:r>
            <w:r w:rsidRPr="00CC55E1">
              <w:rPr>
                <w:rFonts w:eastAsia="Calibri"/>
                <w:sz w:val="24"/>
                <w:szCs w:val="24"/>
              </w:rPr>
              <w:t xml:space="preserve">Значение социально-психологических знаний на предприятии. </w:t>
            </w:r>
            <w:r w:rsidRPr="00CC55E1">
              <w:rPr>
                <w:rFonts w:eastAsia="PetersburgC-Bold"/>
                <w:bCs/>
                <w:sz w:val="24"/>
                <w:szCs w:val="24"/>
              </w:rPr>
              <w:t xml:space="preserve">Личностные знания. </w:t>
            </w:r>
            <w:r w:rsidRPr="00CC55E1">
              <w:rPr>
                <w:rFonts w:eastAsia="Calibri"/>
                <w:sz w:val="24"/>
                <w:szCs w:val="24"/>
              </w:rPr>
              <w:t>Источники знаний. Знание и информация.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CC55E1">
              <w:rPr>
                <w:rFonts w:eastAsia="Calibri"/>
                <w:sz w:val="24"/>
                <w:szCs w:val="24"/>
              </w:rPr>
              <w:t>Знание и инновации. Знание и качество.</w:t>
            </w:r>
          </w:p>
        </w:tc>
        <w:tc>
          <w:tcPr>
            <w:tcW w:w="708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4083" w:rsidRPr="00B22D54" w:rsidTr="00CD06C9">
        <w:trPr>
          <w:trHeight w:val="288"/>
        </w:trPr>
        <w:tc>
          <w:tcPr>
            <w:tcW w:w="9497" w:type="dxa"/>
            <w:gridSpan w:val="7"/>
          </w:tcPr>
          <w:p w:rsidR="00974083" w:rsidRPr="00B22D54" w:rsidRDefault="00974083" w:rsidP="00974083">
            <w:pPr>
              <w:pStyle w:val="a5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CC55E1">
              <w:rPr>
                <w:b/>
                <w:bCs/>
                <w:sz w:val="24"/>
                <w:szCs w:val="24"/>
              </w:rPr>
              <w:t>Интеллектуальные ресурсы как основной фактор инновационного развития в условиях экономики знаний</w:t>
            </w:r>
          </w:p>
        </w:tc>
      </w:tr>
      <w:tr w:rsidR="00974083" w:rsidRPr="00B22D54" w:rsidTr="00CD06C9">
        <w:tc>
          <w:tcPr>
            <w:tcW w:w="567" w:type="dxa"/>
          </w:tcPr>
          <w:p w:rsidR="00974083" w:rsidRPr="00B22D54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974083" w:rsidRPr="00A06A61" w:rsidRDefault="00974083" w:rsidP="00CD06C9">
            <w:pPr>
              <w:widowControl/>
              <w:rPr>
                <w:rFonts w:eastAsia="Calibri"/>
                <w:sz w:val="24"/>
                <w:szCs w:val="24"/>
              </w:rPr>
            </w:pPr>
            <w:r w:rsidRPr="00A06A61">
              <w:rPr>
                <w:rFonts w:eastAsia="Calibri"/>
                <w:sz w:val="24"/>
                <w:szCs w:val="24"/>
              </w:rPr>
              <w:t xml:space="preserve">Человеческий капитал, </w:t>
            </w:r>
            <w:r w:rsidRPr="00A06A61">
              <w:rPr>
                <w:sz w:val="24"/>
                <w:szCs w:val="24"/>
              </w:rPr>
              <w:t xml:space="preserve">интеллектуальный капитал, </w:t>
            </w:r>
            <w:r w:rsidRPr="00A06A61">
              <w:rPr>
                <w:rFonts w:eastAsia="Calibri"/>
                <w:sz w:val="24"/>
                <w:szCs w:val="24"/>
              </w:rPr>
              <w:t>интеллектуальные ресурсы</w:t>
            </w:r>
            <w:r w:rsidRPr="00A06A61">
              <w:rPr>
                <w:sz w:val="24"/>
                <w:szCs w:val="24"/>
              </w:rPr>
              <w:t xml:space="preserve"> организации. И</w:t>
            </w:r>
            <w:r w:rsidRPr="00A06A61">
              <w:rPr>
                <w:rFonts w:eastAsia="Calibri"/>
                <w:sz w:val="24"/>
                <w:szCs w:val="24"/>
              </w:rPr>
              <w:t>нтеллектуальный капитал, интеллектуальные активы</w:t>
            </w:r>
          </w:p>
          <w:p w:rsidR="00974083" w:rsidRPr="00B22D54" w:rsidRDefault="00974083" w:rsidP="00CD06C9">
            <w:pPr>
              <w:pStyle w:val="Default"/>
            </w:pPr>
            <w:r w:rsidRPr="00A06A61">
              <w:t>организации как результат интеллектуальной деятельности Модели и концепции креативности в организациях. Парадигмы инноваций. Инновационные модели коммерциализации и стратегии инновационных преобразований. Виды и результаты интеллектуальной деятельности человека на предприятии.</w:t>
            </w:r>
            <w:r>
              <w:t xml:space="preserve"> </w:t>
            </w:r>
          </w:p>
        </w:tc>
        <w:tc>
          <w:tcPr>
            <w:tcW w:w="708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4083" w:rsidRPr="00B22D54" w:rsidTr="00CD06C9">
        <w:trPr>
          <w:trHeight w:val="279"/>
        </w:trPr>
        <w:tc>
          <w:tcPr>
            <w:tcW w:w="9497" w:type="dxa"/>
            <w:gridSpan w:val="7"/>
          </w:tcPr>
          <w:p w:rsidR="00974083" w:rsidRPr="00A06A61" w:rsidRDefault="00974083" w:rsidP="00974083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b/>
                <w:sz w:val="24"/>
                <w:szCs w:val="24"/>
              </w:rPr>
            </w:pPr>
            <w:r w:rsidRPr="00A06A61">
              <w:rPr>
                <w:b/>
                <w:spacing w:val="-4"/>
                <w:sz w:val="24"/>
                <w:szCs w:val="24"/>
              </w:rPr>
              <w:t>Сущность управления знаниями в современной организации</w:t>
            </w:r>
          </w:p>
        </w:tc>
      </w:tr>
      <w:tr w:rsidR="00974083" w:rsidRPr="00B22D54" w:rsidTr="00CD06C9">
        <w:tc>
          <w:tcPr>
            <w:tcW w:w="567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974083" w:rsidRPr="00665C6F" w:rsidRDefault="00974083" w:rsidP="00CD06C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665C6F">
              <w:rPr>
                <w:color w:val="000000"/>
                <w:sz w:val="24"/>
                <w:szCs w:val="24"/>
              </w:rPr>
              <w:t>Понятие «управление знаниями».</w:t>
            </w:r>
            <w:r w:rsidRPr="00665C6F">
              <w:rPr>
                <w:sz w:val="24"/>
                <w:szCs w:val="24"/>
              </w:rPr>
              <w:t xml:space="preserve"> Цели и задачи управления знаниями</w:t>
            </w:r>
            <w:r>
              <w:rPr>
                <w:sz w:val="24"/>
                <w:szCs w:val="24"/>
              </w:rPr>
              <w:t xml:space="preserve">. </w:t>
            </w:r>
            <w:r w:rsidRPr="00665C6F">
              <w:rPr>
                <w:color w:val="000000"/>
                <w:sz w:val="24"/>
                <w:szCs w:val="24"/>
              </w:rPr>
              <w:t>Функции управления знаниями.</w:t>
            </w:r>
          </w:p>
          <w:p w:rsidR="00974083" w:rsidRPr="00B22D54" w:rsidRDefault="00974083" w:rsidP="00CD06C9">
            <w:pPr>
              <w:shd w:val="clear" w:color="auto" w:fill="FFFFFF"/>
              <w:rPr>
                <w:sz w:val="24"/>
                <w:szCs w:val="24"/>
              </w:rPr>
            </w:pPr>
            <w:r w:rsidRPr="00665C6F">
              <w:rPr>
                <w:color w:val="000000"/>
                <w:sz w:val="24"/>
                <w:szCs w:val="24"/>
              </w:rPr>
              <w:t>Основные компоненты управления знаниями.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5C6F">
              <w:rPr>
                <w:color w:val="000000"/>
                <w:sz w:val="24"/>
                <w:szCs w:val="24"/>
              </w:rPr>
              <w:t>Материальные и нематериальные активы организации.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5C6F">
              <w:rPr>
                <w:color w:val="000000"/>
                <w:sz w:val="24"/>
                <w:szCs w:val="24"/>
              </w:rPr>
              <w:t>Стратегии управления знаниями.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C0A6B">
              <w:rPr>
                <w:sz w:val="24"/>
                <w:szCs w:val="24"/>
              </w:rPr>
              <w:t xml:space="preserve">Процессы управления </w:t>
            </w:r>
            <w:proofErr w:type="gramStart"/>
            <w:r w:rsidRPr="009C0A6B">
              <w:rPr>
                <w:sz w:val="24"/>
                <w:szCs w:val="24"/>
              </w:rPr>
              <w:t>знаниями :</w:t>
            </w:r>
            <w:proofErr w:type="gramEnd"/>
            <w:r w:rsidRPr="009C0A6B">
              <w:rPr>
                <w:sz w:val="24"/>
                <w:szCs w:val="24"/>
              </w:rPr>
              <w:t xml:space="preserve"> стратегические (планирование формирования интеллектуального капитала), тактические (повседневные процессы). Тактические процессы: приобретение/поиск знаний, сохранение знаний, использование знаний, распространение знаний. Стратегические процессы: планирование, оценка стратегии и ее реализации.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5C6F">
              <w:rPr>
                <w:sz w:val="24"/>
                <w:szCs w:val="24"/>
              </w:rPr>
              <w:t>Организационные формы управления знаниями</w:t>
            </w:r>
            <w:r>
              <w:rPr>
                <w:sz w:val="24"/>
                <w:szCs w:val="24"/>
              </w:rPr>
              <w:t xml:space="preserve">. </w:t>
            </w:r>
            <w:r w:rsidRPr="00665C6F">
              <w:rPr>
                <w:color w:val="000000"/>
                <w:sz w:val="24"/>
                <w:szCs w:val="24"/>
              </w:rPr>
              <w:t xml:space="preserve"> </w:t>
            </w:r>
            <w:r w:rsidRPr="00665C6F">
              <w:rPr>
                <w:rFonts w:eastAsia="Calibri"/>
                <w:sz w:val="24"/>
                <w:szCs w:val="24"/>
              </w:rPr>
              <w:t>Структура управления знаниями организации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r w:rsidRPr="00665C6F">
              <w:rPr>
                <w:color w:val="000000"/>
                <w:sz w:val="24"/>
                <w:szCs w:val="24"/>
              </w:rPr>
              <w:t>Сценарии управления знаниями.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665C6F">
              <w:rPr>
                <w:color w:val="000000"/>
                <w:sz w:val="24"/>
                <w:szCs w:val="24"/>
              </w:rPr>
              <w:t>Факторы риска процессов управления знаниями.</w:t>
            </w:r>
          </w:p>
        </w:tc>
        <w:tc>
          <w:tcPr>
            <w:tcW w:w="708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4083" w:rsidRPr="00F9654A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74083" w:rsidRPr="00B22D54" w:rsidTr="00CD06C9">
        <w:tc>
          <w:tcPr>
            <w:tcW w:w="9497" w:type="dxa"/>
            <w:gridSpan w:val="7"/>
          </w:tcPr>
          <w:p w:rsidR="00974083" w:rsidRPr="009C0A6B" w:rsidRDefault="00974083" w:rsidP="00974083">
            <w:pPr>
              <w:numPr>
                <w:ilvl w:val="0"/>
                <w:numId w:val="3"/>
              </w:numPr>
              <w:spacing w:before="120" w:after="120"/>
              <w:rPr>
                <w:b/>
                <w:sz w:val="24"/>
                <w:szCs w:val="24"/>
              </w:rPr>
            </w:pPr>
            <w:r w:rsidRPr="009C0A6B">
              <w:rPr>
                <w:b/>
                <w:spacing w:val="-4"/>
                <w:sz w:val="24"/>
                <w:szCs w:val="24"/>
              </w:rPr>
              <w:t>Внедрение системы управления знаниями в организации</w:t>
            </w:r>
          </w:p>
        </w:tc>
      </w:tr>
      <w:tr w:rsidR="00974083" w:rsidRPr="00B22D54" w:rsidTr="00CD06C9">
        <w:tc>
          <w:tcPr>
            <w:tcW w:w="567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974083" w:rsidRPr="009409DE" w:rsidRDefault="00974083" w:rsidP="00CD06C9">
            <w:pPr>
              <w:ind w:left="34"/>
              <w:rPr>
                <w:sz w:val="24"/>
                <w:szCs w:val="24"/>
              </w:rPr>
            </w:pPr>
            <w:r w:rsidRPr="009409DE">
              <w:rPr>
                <w:sz w:val="24"/>
                <w:szCs w:val="24"/>
              </w:rPr>
              <w:t xml:space="preserve">Проектирование системы управления знаниями. Модель создания организационного знания. Команда по управлению знаниями и ее место в структуре организации. </w:t>
            </w:r>
            <w:r w:rsidRPr="009409DE">
              <w:rPr>
                <w:rFonts w:eastAsia="Calibri"/>
                <w:sz w:val="24"/>
                <w:szCs w:val="24"/>
              </w:rPr>
              <w:t>Разработка программ управления знаниями</w:t>
            </w:r>
            <w:r>
              <w:rPr>
                <w:rFonts w:eastAsia="Calibri"/>
                <w:sz w:val="24"/>
                <w:szCs w:val="24"/>
              </w:rPr>
              <w:t xml:space="preserve">. </w:t>
            </w:r>
            <w:r w:rsidRPr="009409DE">
              <w:rPr>
                <w:rFonts w:eastAsia="Calibri"/>
                <w:sz w:val="24"/>
                <w:szCs w:val="24"/>
              </w:rPr>
              <w:t>Цель, задачи, подходы к построению системы знаний</w:t>
            </w:r>
            <w:r>
              <w:rPr>
                <w:rFonts w:eastAsia="Calibri"/>
                <w:sz w:val="24"/>
                <w:szCs w:val="24"/>
              </w:rPr>
              <w:t xml:space="preserve"> п</w:t>
            </w:r>
            <w:r w:rsidRPr="009409DE">
              <w:rPr>
                <w:rFonts w:eastAsia="Calibri"/>
                <w:sz w:val="24"/>
                <w:szCs w:val="24"/>
              </w:rPr>
              <w:t xml:space="preserve">редприятия.  </w:t>
            </w:r>
            <w:r w:rsidRPr="009409DE">
              <w:rPr>
                <w:sz w:val="24"/>
                <w:szCs w:val="24"/>
              </w:rPr>
              <w:t xml:space="preserve">Ключевые этапы внедрения программ по управлению знаниями в организации. </w:t>
            </w:r>
            <w:r w:rsidRPr="009409DE">
              <w:rPr>
                <w:bCs/>
                <w:color w:val="000000"/>
                <w:sz w:val="24"/>
                <w:szCs w:val="24"/>
              </w:rPr>
              <w:t>Основные задачи начального этапа внедрения системы управления знаниями. Пилотный проект.</w:t>
            </w:r>
            <w:r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9409DE">
              <w:rPr>
                <w:bCs/>
                <w:color w:val="000000"/>
                <w:sz w:val="24"/>
                <w:szCs w:val="24"/>
              </w:rPr>
              <w:t xml:space="preserve">Оценка результатов реализации пилотного проекта. </w:t>
            </w:r>
            <w:r w:rsidRPr="009409DE">
              <w:rPr>
                <w:rFonts w:eastAsia="Calibri"/>
                <w:sz w:val="24"/>
                <w:szCs w:val="24"/>
              </w:rPr>
              <w:t>Профессиональные роли, необходимые для выполнения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9409DE">
              <w:rPr>
                <w:rFonts w:eastAsia="Calibri"/>
                <w:sz w:val="24"/>
                <w:szCs w:val="24"/>
              </w:rPr>
              <w:t xml:space="preserve">операционных задач производства знаний на предприятии </w:t>
            </w:r>
            <w:r w:rsidRPr="009409DE">
              <w:rPr>
                <w:bCs/>
                <w:color w:val="000000"/>
                <w:sz w:val="24"/>
                <w:szCs w:val="24"/>
              </w:rPr>
              <w:t xml:space="preserve">Руководитель проекта управления знаниями. </w:t>
            </w:r>
          </w:p>
        </w:tc>
        <w:tc>
          <w:tcPr>
            <w:tcW w:w="708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4083" w:rsidRPr="00B22D54" w:rsidTr="00CD06C9">
        <w:tc>
          <w:tcPr>
            <w:tcW w:w="9497" w:type="dxa"/>
            <w:gridSpan w:val="7"/>
          </w:tcPr>
          <w:p w:rsidR="00974083" w:rsidRPr="00B22D54" w:rsidRDefault="00974083" w:rsidP="00974083">
            <w:pPr>
              <w:pStyle w:val="a5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9409DE">
              <w:rPr>
                <w:b/>
                <w:spacing w:val="-4"/>
                <w:sz w:val="24"/>
                <w:szCs w:val="24"/>
              </w:rPr>
              <w:t>Основные инструменты и методы управления знаниями в организации</w:t>
            </w:r>
          </w:p>
        </w:tc>
      </w:tr>
      <w:tr w:rsidR="00974083" w:rsidRPr="00B22D54" w:rsidTr="00CD06C9">
        <w:tc>
          <w:tcPr>
            <w:tcW w:w="567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974083" w:rsidRPr="009409DE" w:rsidRDefault="00974083" w:rsidP="00CD06C9">
            <w:pPr>
              <w:pStyle w:val="Default"/>
              <w:rPr>
                <w:color w:val="auto"/>
              </w:rPr>
            </w:pPr>
            <w:r w:rsidRPr="009409DE">
              <w:rPr>
                <w:color w:val="auto"/>
              </w:rPr>
              <w:t xml:space="preserve">Менеджмент знаний как система управления </w:t>
            </w:r>
            <w:r>
              <w:rPr>
                <w:color w:val="auto"/>
              </w:rPr>
              <w:t>и</w:t>
            </w:r>
            <w:r w:rsidRPr="009409DE">
              <w:rPr>
                <w:color w:val="auto"/>
              </w:rPr>
              <w:t xml:space="preserve">нтеллектуальным капиталом. Использование коммуникативного ресурса в менеджменте знаний. </w:t>
            </w:r>
            <w:r w:rsidRPr="009409DE">
              <w:t xml:space="preserve">Понятие диагностики (аудита) знаний. </w:t>
            </w:r>
            <w:r w:rsidRPr="009409DE">
              <w:rPr>
                <w:bCs/>
              </w:rPr>
              <w:t xml:space="preserve">Уровни проведения </w:t>
            </w:r>
            <w:r w:rsidRPr="009409DE">
              <w:t xml:space="preserve">диагностики (аудита) знаний. </w:t>
            </w:r>
            <w:r w:rsidRPr="009409DE">
              <w:rPr>
                <w:iCs/>
                <w:spacing w:val="-3"/>
              </w:rPr>
              <w:t xml:space="preserve">Представление результатов диагностики знаний. </w:t>
            </w:r>
            <w:r w:rsidRPr="009409DE">
              <w:t xml:space="preserve">Карты знаний. </w:t>
            </w:r>
            <w:r w:rsidRPr="009409DE">
              <w:rPr>
                <w:iCs/>
                <w:spacing w:val="-3"/>
              </w:rPr>
              <w:t xml:space="preserve">Методы сохранения организационных знаний. </w:t>
            </w:r>
            <w:r w:rsidRPr="009409DE">
              <w:rPr>
                <w:color w:val="auto"/>
              </w:rPr>
              <w:t>Инструменты управления знаниями: организационный, HR и информационно-технологический</w:t>
            </w:r>
          </w:p>
          <w:p w:rsidR="00974083" w:rsidRPr="009409DE" w:rsidRDefault="00974083" w:rsidP="00CD06C9">
            <w:pPr>
              <w:pStyle w:val="Default"/>
            </w:pPr>
            <w:r w:rsidRPr="009409DE">
              <w:rPr>
                <w:color w:val="auto"/>
              </w:rPr>
              <w:t>подходы. Методы и инструменты управления формализованными знаниями. Методы и инструменты управления неформализованными знаниями.</w:t>
            </w:r>
            <w:r w:rsidRPr="009409DE">
              <w:t xml:space="preserve"> </w:t>
            </w:r>
          </w:p>
          <w:p w:rsidR="00974083" w:rsidRPr="00B22D54" w:rsidRDefault="00974083" w:rsidP="00CD06C9">
            <w:pPr>
              <w:shd w:val="clear" w:color="auto" w:fill="FFFFFF"/>
              <w:rPr>
                <w:sz w:val="24"/>
                <w:szCs w:val="24"/>
              </w:rPr>
            </w:pPr>
            <w:r w:rsidRPr="009409DE">
              <w:rPr>
                <w:rFonts w:eastAsia="Calibri"/>
                <w:sz w:val="24"/>
                <w:szCs w:val="24"/>
              </w:rPr>
              <w:t xml:space="preserve">Технологии производства знаний. </w:t>
            </w:r>
            <w:r w:rsidRPr="009409DE">
              <w:rPr>
                <w:sz w:val="24"/>
                <w:szCs w:val="24"/>
              </w:rPr>
              <w:t>Стимулирование разработки и внедрение инноваций в организации. Формализация знаний. Переход знаний от индивидуума в знания организации. Изменение организационной культуры и мотивация персонала в условиях управления знаниями. Поддержка системы управления знаниями со стороны руководства организации. Создание среды эффективного взаимодействия сотрудников. Обучение персонала и обучающаяся организация (</w:t>
            </w:r>
            <w:proofErr w:type="spellStart"/>
            <w:r w:rsidRPr="009409DE">
              <w:rPr>
                <w:sz w:val="24"/>
                <w:szCs w:val="24"/>
              </w:rPr>
              <w:t>learning</w:t>
            </w:r>
            <w:proofErr w:type="spellEnd"/>
            <w:r w:rsidRPr="009409DE">
              <w:rPr>
                <w:sz w:val="24"/>
                <w:szCs w:val="24"/>
              </w:rPr>
              <w:t xml:space="preserve"> </w:t>
            </w:r>
            <w:proofErr w:type="spellStart"/>
            <w:r w:rsidRPr="009409DE">
              <w:rPr>
                <w:sz w:val="24"/>
                <w:szCs w:val="24"/>
              </w:rPr>
              <w:t>organization</w:t>
            </w:r>
            <w:proofErr w:type="spellEnd"/>
            <w:r w:rsidRPr="009409DE">
              <w:rPr>
                <w:sz w:val="24"/>
                <w:szCs w:val="24"/>
              </w:rPr>
              <w:t>).</w:t>
            </w:r>
          </w:p>
        </w:tc>
        <w:tc>
          <w:tcPr>
            <w:tcW w:w="708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4083" w:rsidRPr="00F9654A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974083" w:rsidRPr="00B22D54" w:rsidTr="00CD06C9">
        <w:tc>
          <w:tcPr>
            <w:tcW w:w="9497" w:type="dxa"/>
            <w:gridSpan w:val="7"/>
          </w:tcPr>
          <w:p w:rsidR="00974083" w:rsidRPr="009409DE" w:rsidRDefault="00974083" w:rsidP="00974083">
            <w:pPr>
              <w:numPr>
                <w:ilvl w:val="0"/>
                <w:numId w:val="3"/>
              </w:numPr>
              <w:tabs>
                <w:tab w:val="left" w:pos="3402"/>
              </w:tabs>
              <w:spacing w:before="120" w:after="120"/>
              <w:rPr>
                <w:b/>
                <w:sz w:val="24"/>
                <w:szCs w:val="24"/>
              </w:rPr>
            </w:pPr>
            <w:r w:rsidRPr="009409DE">
              <w:rPr>
                <w:b/>
                <w:spacing w:val="-4"/>
                <w:sz w:val="24"/>
                <w:szCs w:val="24"/>
              </w:rPr>
              <w:t>Информационные технологии в процессе управления знаниями</w:t>
            </w:r>
          </w:p>
        </w:tc>
      </w:tr>
      <w:tr w:rsidR="00974083" w:rsidRPr="00B22D54" w:rsidTr="00CD06C9">
        <w:tc>
          <w:tcPr>
            <w:tcW w:w="567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974083" w:rsidRPr="009409DE" w:rsidRDefault="00974083" w:rsidP="00CD06C9">
            <w:pPr>
              <w:pStyle w:val="Default"/>
            </w:pPr>
            <w:r w:rsidRPr="009409DE">
              <w:t>Интеллектуальные информационные системы управления знаниями. Технологии для преодоления информационной перегруженности пользователей. Технологии для оптимизации взаимодействий между группами пользователей. Технологии для сохранения опыта и знаний сотрудников. Обслуживание систем управления знаниями.</w:t>
            </w:r>
          </w:p>
        </w:tc>
        <w:tc>
          <w:tcPr>
            <w:tcW w:w="708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4083" w:rsidRPr="00F9654A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974083" w:rsidRPr="00B22D54" w:rsidTr="00CD06C9">
        <w:tc>
          <w:tcPr>
            <w:tcW w:w="9497" w:type="dxa"/>
            <w:gridSpan w:val="7"/>
          </w:tcPr>
          <w:p w:rsidR="00974083" w:rsidRPr="009409DE" w:rsidRDefault="00974083" w:rsidP="00974083">
            <w:pPr>
              <w:numPr>
                <w:ilvl w:val="0"/>
                <w:numId w:val="3"/>
              </w:numPr>
              <w:tabs>
                <w:tab w:val="left" w:pos="3402"/>
              </w:tabs>
              <w:spacing w:before="120" w:after="120"/>
              <w:rPr>
                <w:b/>
                <w:sz w:val="24"/>
                <w:szCs w:val="24"/>
              </w:rPr>
            </w:pPr>
            <w:r w:rsidRPr="009409DE">
              <w:rPr>
                <w:b/>
                <w:spacing w:val="-4"/>
                <w:sz w:val="24"/>
                <w:szCs w:val="24"/>
              </w:rPr>
              <w:t>Культура обмена знаниями в организации</w:t>
            </w:r>
          </w:p>
        </w:tc>
      </w:tr>
      <w:tr w:rsidR="00974083" w:rsidRPr="00B22D54" w:rsidTr="00CD06C9">
        <w:tc>
          <w:tcPr>
            <w:tcW w:w="567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974083" w:rsidRPr="00B22D54" w:rsidRDefault="00974083" w:rsidP="00CD06C9">
            <w:pPr>
              <w:shd w:val="clear" w:color="auto" w:fill="FFFFFF"/>
              <w:rPr>
                <w:sz w:val="24"/>
                <w:szCs w:val="24"/>
              </w:rPr>
            </w:pPr>
            <w:r w:rsidRPr="009409DE">
              <w:rPr>
                <w:color w:val="000000"/>
                <w:sz w:val="24"/>
                <w:szCs w:val="24"/>
              </w:rPr>
              <w:t>Культура знаний, как элемент организационной культуры.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9409DE">
              <w:rPr>
                <w:sz w:val="24"/>
                <w:szCs w:val="24"/>
              </w:rPr>
              <w:t>Роль мотивации в процессах управления знаниями.</w:t>
            </w:r>
            <w:r>
              <w:rPr>
                <w:sz w:val="24"/>
                <w:szCs w:val="24"/>
              </w:rPr>
              <w:t xml:space="preserve"> </w:t>
            </w:r>
            <w:r w:rsidRPr="009409DE">
              <w:rPr>
                <w:sz w:val="24"/>
                <w:szCs w:val="24"/>
              </w:rPr>
              <w:t>Сообщества практиков как инструмент обмена знаниями.</w:t>
            </w:r>
          </w:p>
        </w:tc>
        <w:tc>
          <w:tcPr>
            <w:tcW w:w="708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974083" w:rsidRPr="00B22D54" w:rsidRDefault="00974083" w:rsidP="00CD06C9">
            <w:pPr>
              <w:tabs>
                <w:tab w:val="left" w:pos="3402"/>
              </w:tabs>
              <w:spacing w:before="120" w:after="12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974083" w:rsidRPr="00B22D54" w:rsidTr="00CD06C9">
        <w:tc>
          <w:tcPr>
            <w:tcW w:w="567" w:type="dxa"/>
          </w:tcPr>
          <w:p w:rsidR="00974083" w:rsidRPr="00B22D54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5954" w:type="dxa"/>
            <w:gridSpan w:val="2"/>
          </w:tcPr>
          <w:p w:rsidR="00974083" w:rsidRPr="00B22D54" w:rsidRDefault="00974083" w:rsidP="00CD06C9">
            <w:pPr>
              <w:tabs>
                <w:tab w:val="left" w:pos="3402"/>
              </w:tabs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974083" w:rsidRPr="00F9654A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</w:tcPr>
          <w:p w:rsidR="00974083" w:rsidRPr="00F9654A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709" w:type="dxa"/>
          </w:tcPr>
          <w:p w:rsidR="00974083" w:rsidRPr="00F9654A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-</w:t>
            </w:r>
          </w:p>
        </w:tc>
        <w:tc>
          <w:tcPr>
            <w:tcW w:w="850" w:type="dxa"/>
          </w:tcPr>
          <w:p w:rsidR="00974083" w:rsidRPr="00F9654A" w:rsidRDefault="00974083" w:rsidP="00CD06C9">
            <w:pPr>
              <w:tabs>
                <w:tab w:val="left" w:pos="3402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38</w:t>
            </w:r>
          </w:p>
        </w:tc>
      </w:tr>
    </w:tbl>
    <w:p w:rsidR="00974083" w:rsidRDefault="00974083" w:rsidP="00974083">
      <w:pPr>
        <w:jc w:val="center"/>
        <w:rPr>
          <w:b/>
          <w:sz w:val="28"/>
        </w:rPr>
      </w:pPr>
    </w:p>
    <w:p w:rsidR="00974083" w:rsidRDefault="00974083" w:rsidP="00974083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</w:t>
      </w:r>
      <w:r>
        <w:rPr>
          <w:b/>
          <w:sz w:val="28"/>
        </w:rPr>
        <w:t>2</w:t>
      </w:r>
      <w:r w:rsidRPr="00F67B4A">
        <w:rPr>
          <w:b/>
          <w:sz w:val="28"/>
        </w:rPr>
        <w:t>.</w:t>
      </w:r>
      <w:r>
        <w:rPr>
          <w:sz w:val="28"/>
        </w:rPr>
        <w:t xml:space="preserve"> С</w:t>
      </w:r>
      <w:r>
        <w:rPr>
          <w:b/>
          <w:sz w:val="28"/>
        </w:rPr>
        <w:t>одержание</w:t>
      </w:r>
      <w:r w:rsidRPr="00312EED">
        <w:rPr>
          <w:b/>
          <w:sz w:val="28"/>
        </w:rPr>
        <w:t xml:space="preserve"> практических (семинарских) занятий</w:t>
      </w:r>
    </w:p>
    <w:p w:rsidR="00974083" w:rsidRDefault="00974083" w:rsidP="00974083">
      <w:pPr>
        <w:jc w:val="center"/>
        <w:rPr>
          <w:b/>
          <w:sz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"/>
        <w:gridCol w:w="2614"/>
        <w:gridCol w:w="4461"/>
        <w:gridCol w:w="1043"/>
        <w:gridCol w:w="1067"/>
      </w:tblGrid>
      <w:tr w:rsidR="00974083" w:rsidRPr="0037035B" w:rsidTr="00CD06C9">
        <w:tc>
          <w:tcPr>
            <w:tcW w:w="702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№ п/п</w:t>
            </w:r>
          </w:p>
        </w:tc>
        <w:tc>
          <w:tcPr>
            <w:tcW w:w="2614" w:type="dxa"/>
          </w:tcPr>
          <w:p w:rsidR="00974083" w:rsidRPr="00AB55FC" w:rsidRDefault="00974083" w:rsidP="00CD06C9">
            <w:pPr>
              <w:overflowPunct w:val="0"/>
              <w:jc w:val="center"/>
              <w:textAlignment w:val="baseline"/>
              <w:rPr>
                <w:sz w:val="24"/>
                <w:szCs w:val="24"/>
                <w:lang w:eastAsia="en-US"/>
              </w:rPr>
            </w:pPr>
            <w:r w:rsidRPr="00AB55FC">
              <w:rPr>
                <w:sz w:val="24"/>
                <w:szCs w:val="24"/>
                <w:lang w:eastAsia="en-US"/>
              </w:rPr>
              <w:t>Наименование</w:t>
            </w:r>
          </w:p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 w:rsidRPr="00AB55FC">
              <w:rPr>
                <w:sz w:val="24"/>
                <w:szCs w:val="24"/>
                <w:lang w:eastAsia="en-US"/>
              </w:rPr>
              <w:t>раздела дисциплины</w:t>
            </w:r>
          </w:p>
        </w:tc>
        <w:tc>
          <w:tcPr>
            <w:tcW w:w="4461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Тема практического (семинарского) занятия</w:t>
            </w:r>
          </w:p>
        </w:tc>
        <w:tc>
          <w:tcPr>
            <w:tcW w:w="1043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</w:t>
            </w:r>
            <w:r>
              <w:rPr>
                <w:sz w:val="24"/>
                <w:szCs w:val="24"/>
              </w:rPr>
              <w:t xml:space="preserve"> </w:t>
            </w:r>
            <w:r w:rsidRPr="0037035B">
              <w:rPr>
                <w:sz w:val="24"/>
                <w:szCs w:val="24"/>
              </w:rPr>
              <w:t>часов</w:t>
            </w:r>
          </w:p>
        </w:tc>
        <w:tc>
          <w:tcPr>
            <w:tcW w:w="1067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К-во часов</w:t>
            </w:r>
            <w:r>
              <w:rPr>
                <w:sz w:val="24"/>
                <w:szCs w:val="24"/>
              </w:rPr>
              <w:t xml:space="preserve"> СРС</w:t>
            </w:r>
          </w:p>
        </w:tc>
      </w:tr>
      <w:tr w:rsidR="00974083" w:rsidRPr="0037035B" w:rsidTr="00CD06C9">
        <w:tc>
          <w:tcPr>
            <w:tcW w:w="9887" w:type="dxa"/>
            <w:gridSpan w:val="5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  <w:lang w:eastAsia="en-US"/>
              </w:rPr>
              <w:t>семестр № 6</w:t>
            </w:r>
          </w:p>
        </w:tc>
      </w:tr>
      <w:tr w:rsidR="00974083" w:rsidRPr="0037035B" w:rsidTr="00CD06C9">
        <w:tc>
          <w:tcPr>
            <w:tcW w:w="702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1</w:t>
            </w:r>
          </w:p>
        </w:tc>
        <w:tc>
          <w:tcPr>
            <w:tcW w:w="2614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pacing w:val="-4"/>
                <w:sz w:val="24"/>
                <w:szCs w:val="24"/>
              </w:rPr>
              <w:t>Данные, информация и знания. Классификация знаний</w:t>
            </w:r>
          </w:p>
        </w:tc>
        <w:tc>
          <w:tcPr>
            <w:tcW w:w="4461" w:type="dxa"/>
          </w:tcPr>
          <w:p w:rsidR="00974083" w:rsidRDefault="00974083" w:rsidP="00CD06C9">
            <w:pPr>
              <w:rPr>
                <w:rFonts w:eastAsia="PetersburgC-Bold"/>
                <w:bCs/>
                <w:sz w:val="24"/>
                <w:szCs w:val="24"/>
              </w:rPr>
            </w:pPr>
            <w:r w:rsidRPr="00636B15">
              <w:rPr>
                <w:rFonts w:eastAsia="PetersburgC-Bold"/>
                <w:bCs/>
                <w:sz w:val="24"/>
                <w:szCs w:val="24"/>
              </w:rPr>
              <w:t xml:space="preserve">Анализ социально-экономического содержания категории «знания». Виды знаний.  </w:t>
            </w:r>
            <w:r w:rsidRPr="00636B15">
              <w:rPr>
                <w:rFonts w:eastAsia="Calibri"/>
                <w:sz w:val="24"/>
                <w:szCs w:val="24"/>
              </w:rPr>
              <w:t>Классификация знаний. Абстрактные и конкретные знания. Теоретические знания, формы их представления.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636B15">
              <w:rPr>
                <w:rFonts w:eastAsia="PetersburgC-Bold"/>
                <w:bCs/>
                <w:sz w:val="24"/>
                <w:szCs w:val="24"/>
              </w:rPr>
              <w:t xml:space="preserve">Когнитивные знания. </w:t>
            </w:r>
          </w:p>
          <w:p w:rsidR="00974083" w:rsidRDefault="00974083" w:rsidP="00CD06C9">
            <w:pPr>
              <w:rPr>
                <w:rFonts w:eastAsia="Calibri"/>
                <w:sz w:val="24"/>
                <w:szCs w:val="24"/>
              </w:rPr>
            </w:pPr>
            <w:r w:rsidRPr="00636B15">
              <w:rPr>
                <w:rFonts w:eastAsia="Calibri"/>
                <w:sz w:val="24"/>
                <w:szCs w:val="24"/>
              </w:rPr>
              <w:t xml:space="preserve">Значение социально-психологических знаний на предприятии. </w:t>
            </w:r>
            <w:r w:rsidRPr="00636B15">
              <w:rPr>
                <w:rFonts w:eastAsia="PetersburgC-Bold"/>
                <w:bCs/>
                <w:sz w:val="24"/>
                <w:szCs w:val="24"/>
              </w:rPr>
              <w:t xml:space="preserve">Личностные знания. </w:t>
            </w:r>
            <w:r w:rsidRPr="00636B15">
              <w:rPr>
                <w:rFonts w:eastAsia="Calibri"/>
                <w:sz w:val="24"/>
                <w:szCs w:val="24"/>
              </w:rPr>
              <w:t>Источники знаний. Знание и информация.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636B15">
              <w:rPr>
                <w:rFonts w:eastAsia="Calibri"/>
                <w:sz w:val="24"/>
                <w:szCs w:val="24"/>
              </w:rPr>
              <w:t xml:space="preserve">Знание и инновации. </w:t>
            </w:r>
          </w:p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rFonts w:eastAsia="Calibri"/>
                <w:sz w:val="24"/>
                <w:szCs w:val="24"/>
              </w:rPr>
              <w:t>Знание и качество.</w:t>
            </w:r>
          </w:p>
        </w:tc>
        <w:tc>
          <w:tcPr>
            <w:tcW w:w="1043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067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4083" w:rsidRPr="0037035B" w:rsidTr="00CD06C9">
        <w:tc>
          <w:tcPr>
            <w:tcW w:w="702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2</w:t>
            </w:r>
          </w:p>
        </w:tc>
        <w:tc>
          <w:tcPr>
            <w:tcW w:w="2614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bCs/>
                <w:sz w:val="24"/>
                <w:szCs w:val="24"/>
              </w:rPr>
              <w:t>Интеллектуальные ресурсы как основной фактор инновационного развития в условиях экономики знаний</w:t>
            </w:r>
          </w:p>
        </w:tc>
        <w:tc>
          <w:tcPr>
            <w:tcW w:w="4461" w:type="dxa"/>
          </w:tcPr>
          <w:p w:rsidR="00974083" w:rsidRPr="00636B15" w:rsidRDefault="00974083" w:rsidP="00CD06C9">
            <w:pPr>
              <w:widowControl/>
              <w:rPr>
                <w:rFonts w:eastAsia="Calibri"/>
                <w:sz w:val="24"/>
                <w:szCs w:val="24"/>
              </w:rPr>
            </w:pPr>
            <w:r w:rsidRPr="00636B15">
              <w:rPr>
                <w:rFonts w:eastAsia="Calibri"/>
                <w:sz w:val="24"/>
                <w:szCs w:val="24"/>
              </w:rPr>
              <w:t xml:space="preserve">Человеческий капитал, </w:t>
            </w:r>
            <w:r w:rsidRPr="00636B15">
              <w:rPr>
                <w:sz w:val="24"/>
                <w:szCs w:val="24"/>
              </w:rPr>
              <w:t xml:space="preserve">интеллектуальный капитал, </w:t>
            </w:r>
            <w:r w:rsidRPr="00636B15">
              <w:rPr>
                <w:rFonts w:eastAsia="Calibri"/>
                <w:sz w:val="24"/>
                <w:szCs w:val="24"/>
              </w:rPr>
              <w:t>интеллектуальные ресурсы</w:t>
            </w:r>
            <w:r w:rsidRPr="00636B15">
              <w:rPr>
                <w:sz w:val="24"/>
                <w:szCs w:val="24"/>
              </w:rPr>
              <w:t xml:space="preserve"> организации. И</w:t>
            </w:r>
            <w:r w:rsidRPr="00636B15">
              <w:rPr>
                <w:rFonts w:eastAsia="Calibri"/>
                <w:sz w:val="24"/>
                <w:szCs w:val="24"/>
              </w:rPr>
              <w:t>нтеллектуальный капитал, интеллектуальные активы</w:t>
            </w:r>
          </w:p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z w:val="24"/>
                <w:szCs w:val="24"/>
              </w:rPr>
              <w:t>организации как результат интеллектуальной деятельности Модели и концепции креативности в организациях. Парадигмы инноваций. Инновационные модели коммерциализации и стратегии инновационных преобразований. Виды и результаты интеллектуальной деятельности человека на предприятии.</w:t>
            </w:r>
          </w:p>
        </w:tc>
        <w:tc>
          <w:tcPr>
            <w:tcW w:w="1043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4083" w:rsidRPr="0037035B" w:rsidTr="00CD06C9">
        <w:tc>
          <w:tcPr>
            <w:tcW w:w="702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 w:rsidRPr="0037035B">
              <w:rPr>
                <w:sz w:val="24"/>
                <w:szCs w:val="24"/>
              </w:rPr>
              <w:t>3</w:t>
            </w:r>
          </w:p>
        </w:tc>
        <w:tc>
          <w:tcPr>
            <w:tcW w:w="2614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pacing w:val="-4"/>
                <w:sz w:val="24"/>
                <w:szCs w:val="24"/>
              </w:rPr>
              <w:t>Сущность управления знаниями в современной организации</w:t>
            </w:r>
          </w:p>
        </w:tc>
        <w:tc>
          <w:tcPr>
            <w:tcW w:w="4461" w:type="dxa"/>
          </w:tcPr>
          <w:p w:rsidR="00974083" w:rsidRPr="00636B15" w:rsidRDefault="00974083" w:rsidP="00CD06C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636B15">
              <w:rPr>
                <w:color w:val="000000"/>
                <w:sz w:val="24"/>
                <w:szCs w:val="24"/>
              </w:rPr>
              <w:t>Понятие «управление знаниями».</w:t>
            </w:r>
            <w:r w:rsidRPr="00636B15">
              <w:rPr>
                <w:sz w:val="24"/>
                <w:szCs w:val="24"/>
              </w:rPr>
              <w:t xml:space="preserve"> Цели и задачи управления знаниями. </w:t>
            </w:r>
            <w:r w:rsidRPr="00636B15">
              <w:rPr>
                <w:color w:val="000000"/>
                <w:sz w:val="24"/>
                <w:szCs w:val="24"/>
              </w:rPr>
              <w:t>Функции управления знаниями.</w:t>
            </w:r>
          </w:p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color w:val="000000"/>
                <w:sz w:val="24"/>
                <w:szCs w:val="24"/>
              </w:rPr>
              <w:t xml:space="preserve">Основные компоненты управления знаниями. Материальные и нематериальные активы организации. </w:t>
            </w:r>
            <w:r w:rsidRPr="00636B15">
              <w:rPr>
                <w:sz w:val="24"/>
                <w:szCs w:val="24"/>
              </w:rPr>
              <w:t xml:space="preserve">Процессы управления </w:t>
            </w:r>
            <w:proofErr w:type="gramStart"/>
            <w:r w:rsidRPr="00636B15">
              <w:rPr>
                <w:sz w:val="24"/>
                <w:szCs w:val="24"/>
              </w:rPr>
              <w:t>знаниями :</w:t>
            </w:r>
            <w:proofErr w:type="gramEnd"/>
            <w:r w:rsidRPr="00636B15">
              <w:rPr>
                <w:sz w:val="24"/>
                <w:szCs w:val="24"/>
              </w:rPr>
              <w:t xml:space="preserve"> стратегические (планирование формирования интеллектуального капитала), тактические (повседневные процессы). Тактические процессы: приобретение/поиск знаний, сохранение знаний, использование знаний, распространение знаний. Стратегические процессы: планирование, оценка стратегии и ее реализации.</w:t>
            </w:r>
            <w:r w:rsidRPr="00636B15">
              <w:rPr>
                <w:color w:val="000000"/>
                <w:sz w:val="24"/>
                <w:szCs w:val="24"/>
              </w:rPr>
              <w:t xml:space="preserve"> </w:t>
            </w:r>
            <w:r w:rsidRPr="00636B15">
              <w:rPr>
                <w:sz w:val="24"/>
                <w:szCs w:val="24"/>
              </w:rPr>
              <w:t xml:space="preserve">Организационные формы управления знаниями. </w:t>
            </w:r>
            <w:r w:rsidRPr="00636B15">
              <w:rPr>
                <w:color w:val="000000"/>
                <w:sz w:val="24"/>
                <w:szCs w:val="24"/>
              </w:rPr>
              <w:t xml:space="preserve"> </w:t>
            </w:r>
            <w:r w:rsidRPr="00636B15">
              <w:rPr>
                <w:rFonts w:eastAsia="Calibri"/>
                <w:sz w:val="24"/>
                <w:szCs w:val="24"/>
              </w:rPr>
              <w:t xml:space="preserve">Структура управления знаниями организации. </w:t>
            </w:r>
            <w:r w:rsidRPr="00636B15">
              <w:rPr>
                <w:color w:val="000000"/>
                <w:sz w:val="24"/>
                <w:szCs w:val="24"/>
              </w:rPr>
              <w:t>Сценарии управления знаниями. Факторы риска процессов управления знаниями.</w:t>
            </w:r>
          </w:p>
        </w:tc>
        <w:tc>
          <w:tcPr>
            <w:tcW w:w="1043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4083" w:rsidRPr="0037035B" w:rsidTr="00CD06C9">
        <w:tc>
          <w:tcPr>
            <w:tcW w:w="702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14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pacing w:val="-4"/>
                <w:sz w:val="24"/>
                <w:szCs w:val="24"/>
              </w:rPr>
              <w:t>Внедрение системы управления знаниями в организации</w:t>
            </w:r>
          </w:p>
        </w:tc>
        <w:tc>
          <w:tcPr>
            <w:tcW w:w="4461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z w:val="24"/>
                <w:szCs w:val="24"/>
              </w:rPr>
              <w:t xml:space="preserve">Проектирование системы управления знаниями. Модель создания организационного знания. Команда по управлению знаниями и ее место в структуре организации. </w:t>
            </w:r>
            <w:r w:rsidRPr="00636B15">
              <w:rPr>
                <w:rFonts w:eastAsia="Calibri"/>
                <w:sz w:val="24"/>
                <w:szCs w:val="24"/>
              </w:rPr>
              <w:t xml:space="preserve">Разработка программ управления знаниями. Цель, задачи, подходы к построению системы знаний предприятия.  </w:t>
            </w:r>
            <w:r w:rsidRPr="00636B15">
              <w:rPr>
                <w:sz w:val="24"/>
                <w:szCs w:val="24"/>
              </w:rPr>
              <w:t xml:space="preserve">Ключевые этапы внедрения программ по управлению знаниями в организации. </w:t>
            </w:r>
            <w:r w:rsidRPr="00636B15">
              <w:rPr>
                <w:bCs/>
                <w:color w:val="000000"/>
                <w:sz w:val="24"/>
                <w:szCs w:val="24"/>
              </w:rPr>
              <w:t xml:space="preserve">Основные задачи начального этапа внедрения системы управления знаниями. Пилотный проект. Оценка результатов реализации пилотного проекта. </w:t>
            </w:r>
            <w:r w:rsidRPr="00636B15">
              <w:rPr>
                <w:rFonts w:eastAsia="Calibri"/>
                <w:sz w:val="24"/>
                <w:szCs w:val="24"/>
              </w:rPr>
              <w:t xml:space="preserve">Профессиональные роли, необходимые для выполнения операционных задач производства знаний на предприятии </w:t>
            </w:r>
            <w:r w:rsidRPr="00636B15">
              <w:rPr>
                <w:bCs/>
                <w:color w:val="000000"/>
                <w:sz w:val="24"/>
                <w:szCs w:val="24"/>
              </w:rPr>
              <w:t>Руководитель проекта управления знаниями.</w:t>
            </w:r>
          </w:p>
        </w:tc>
        <w:tc>
          <w:tcPr>
            <w:tcW w:w="1043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67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4083" w:rsidRPr="0037035B" w:rsidTr="00CD06C9">
        <w:tc>
          <w:tcPr>
            <w:tcW w:w="702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14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pacing w:val="-4"/>
                <w:sz w:val="24"/>
                <w:szCs w:val="24"/>
              </w:rPr>
              <w:t>Основные инструменты и методы управления знаниями в организации</w:t>
            </w:r>
          </w:p>
        </w:tc>
        <w:tc>
          <w:tcPr>
            <w:tcW w:w="4461" w:type="dxa"/>
          </w:tcPr>
          <w:p w:rsidR="00974083" w:rsidRPr="00636B15" w:rsidRDefault="00974083" w:rsidP="00CD06C9">
            <w:pPr>
              <w:pStyle w:val="Default"/>
              <w:rPr>
                <w:color w:val="auto"/>
              </w:rPr>
            </w:pPr>
            <w:r w:rsidRPr="00636B15">
              <w:rPr>
                <w:color w:val="auto"/>
              </w:rPr>
              <w:t xml:space="preserve">Менеджмент знаний как система управления интеллектуальным капиталом. Использование коммуникативного ресурса в менеджменте знаний. </w:t>
            </w:r>
            <w:r w:rsidRPr="00636B15">
              <w:t xml:space="preserve">Понятие диагностики (аудита) знаний. </w:t>
            </w:r>
            <w:r w:rsidRPr="00636B15">
              <w:rPr>
                <w:bCs/>
              </w:rPr>
              <w:t xml:space="preserve">Уровни проведения </w:t>
            </w:r>
            <w:r w:rsidRPr="00636B15">
              <w:t xml:space="preserve">диагностики (аудита) знаний. </w:t>
            </w:r>
            <w:r w:rsidRPr="00636B15">
              <w:rPr>
                <w:iCs/>
                <w:spacing w:val="-3"/>
              </w:rPr>
              <w:t xml:space="preserve">Представление результатов диагностики знаний. </w:t>
            </w:r>
            <w:r w:rsidRPr="00636B15">
              <w:t xml:space="preserve">Карты знаний. </w:t>
            </w:r>
            <w:r w:rsidRPr="00636B15">
              <w:rPr>
                <w:iCs/>
                <w:spacing w:val="-3"/>
              </w:rPr>
              <w:t xml:space="preserve">Методы сохранения организационных знаний. </w:t>
            </w:r>
            <w:r w:rsidRPr="00636B15">
              <w:rPr>
                <w:color w:val="auto"/>
              </w:rPr>
              <w:t>Инструменты управления знаниями: организационный, HR и информационно-технологический</w:t>
            </w:r>
          </w:p>
          <w:p w:rsidR="00974083" w:rsidRPr="00636B15" w:rsidRDefault="00974083" w:rsidP="00CD06C9">
            <w:pPr>
              <w:pStyle w:val="Default"/>
            </w:pPr>
            <w:r w:rsidRPr="00636B15">
              <w:rPr>
                <w:color w:val="auto"/>
              </w:rPr>
              <w:t>подходы. Методы и инструменты управления формализованными знаниями. Методы и инструменты управления неформализованными знаниями.</w:t>
            </w:r>
            <w:r w:rsidRPr="00636B15">
              <w:t xml:space="preserve"> </w:t>
            </w:r>
          </w:p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rFonts w:eastAsia="Calibri"/>
                <w:sz w:val="24"/>
                <w:szCs w:val="24"/>
              </w:rPr>
              <w:t xml:space="preserve">Технологии производства знаний. </w:t>
            </w:r>
            <w:r w:rsidRPr="00636B15">
              <w:rPr>
                <w:sz w:val="24"/>
                <w:szCs w:val="24"/>
              </w:rPr>
              <w:t>Стимулирование разработки и внедрение инноваций в организации. Формализация знаний. Переход знаний от индивидуума в знания организации. Изменение организационной культуры и мотивация персонала в условиях управления знаниями. Поддержка системы управления знаниями со стороны руководства организации. Создание среды эффективного взаимодействия сотрудников. Обучение персонала и обучающаяся организация (</w:t>
            </w:r>
            <w:proofErr w:type="spellStart"/>
            <w:r w:rsidRPr="00636B15">
              <w:rPr>
                <w:sz w:val="24"/>
                <w:szCs w:val="24"/>
              </w:rPr>
              <w:t>learning</w:t>
            </w:r>
            <w:proofErr w:type="spellEnd"/>
            <w:r w:rsidRPr="00636B15">
              <w:rPr>
                <w:sz w:val="24"/>
                <w:szCs w:val="24"/>
              </w:rPr>
              <w:t xml:space="preserve"> </w:t>
            </w:r>
            <w:proofErr w:type="spellStart"/>
            <w:r w:rsidRPr="00636B15">
              <w:rPr>
                <w:sz w:val="24"/>
                <w:szCs w:val="24"/>
              </w:rPr>
              <w:t>organization</w:t>
            </w:r>
            <w:proofErr w:type="spellEnd"/>
            <w:r w:rsidRPr="00636B15">
              <w:rPr>
                <w:sz w:val="24"/>
                <w:szCs w:val="24"/>
              </w:rPr>
              <w:t>).</w:t>
            </w:r>
          </w:p>
        </w:tc>
        <w:tc>
          <w:tcPr>
            <w:tcW w:w="1043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4083" w:rsidRPr="0037035B" w:rsidTr="00CD06C9">
        <w:tc>
          <w:tcPr>
            <w:tcW w:w="702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14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pacing w:val="-4"/>
                <w:sz w:val="24"/>
                <w:szCs w:val="24"/>
              </w:rPr>
              <w:t>Информационные технологии в процессе управления знаниями</w:t>
            </w:r>
          </w:p>
        </w:tc>
        <w:tc>
          <w:tcPr>
            <w:tcW w:w="4461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z w:val="24"/>
                <w:szCs w:val="24"/>
              </w:rPr>
              <w:t>Интеллектуальные информационные системы управления знаниями. Технологии для преодоления информационной перегруженности пользователей. Технологии для оптимизации взаимодействий между группами пользователей. Технологии для сохранения опыта и знаний сотрудников. Обслуживание систем управления знаниями.</w:t>
            </w:r>
          </w:p>
        </w:tc>
        <w:tc>
          <w:tcPr>
            <w:tcW w:w="1043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974083" w:rsidRPr="0037035B" w:rsidTr="00CD06C9">
        <w:tc>
          <w:tcPr>
            <w:tcW w:w="702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614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spacing w:val="-4"/>
                <w:sz w:val="24"/>
                <w:szCs w:val="24"/>
              </w:rPr>
              <w:t>Культура обмена знаниями в организации</w:t>
            </w:r>
          </w:p>
        </w:tc>
        <w:tc>
          <w:tcPr>
            <w:tcW w:w="4461" w:type="dxa"/>
          </w:tcPr>
          <w:p w:rsidR="00974083" w:rsidRPr="00636B15" w:rsidRDefault="00974083" w:rsidP="00CD06C9">
            <w:pPr>
              <w:rPr>
                <w:sz w:val="24"/>
                <w:szCs w:val="24"/>
              </w:rPr>
            </w:pPr>
            <w:r w:rsidRPr="00636B15">
              <w:rPr>
                <w:color w:val="000000"/>
                <w:sz w:val="24"/>
                <w:szCs w:val="24"/>
              </w:rPr>
              <w:t xml:space="preserve">Культура знаний, как элемент организационной культуры. </w:t>
            </w:r>
            <w:r w:rsidRPr="00636B15">
              <w:rPr>
                <w:sz w:val="24"/>
                <w:szCs w:val="24"/>
              </w:rPr>
              <w:t>Роль мотивации в процессах управления знаниями. Сообщества практиков как инструмент обмена знаниями.</w:t>
            </w:r>
          </w:p>
        </w:tc>
        <w:tc>
          <w:tcPr>
            <w:tcW w:w="1043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67" w:type="dxa"/>
          </w:tcPr>
          <w:p w:rsidR="00974083" w:rsidRPr="00636B15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974083" w:rsidRPr="0037035B" w:rsidTr="00CD06C9">
        <w:tc>
          <w:tcPr>
            <w:tcW w:w="7777" w:type="dxa"/>
            <w:gridSpan w:val="3"/>
          </w:tcPr>
          <w:p w:rsidR="00974083" w:rsidRPr="0037035B" w:rsidRDefault="00974083" w:rsidP="00CD06C9">
            <w:pPr>
              <w:jc w:val="right"/>
              <w:rPr>
                <w:sz w:val="24"/>
                <w:szCs w:val="24"/>
              </w:rPr>
            </w:pPr>
            <w:r w:rsidRPr="00185854">
              <w:t>ИТОГО</w:t>
            </w:r>
            <w:r>
              <w:rPr>
                <w:sz w:val="24"/>
                <w:szCs w:val="24"/>
              </w:rPr>
              <w:t>:</w:t>
            </w:r>
          </w:p>
        </w:tc>
        <w:tc>
          <w:tcPr>
            <w:tcW w:w="1043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067" w:type="dxa"/>
          </w:tcPr>
          <w:p w:rsidR="00974083" w:rsidRPr="0037035B" w:rsidRDefault="00974083" w:rsidP="00CD06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</w:tr>
    </w:tbl>
    <w:p w:rsidR="00974083" w:rsidRDefault="00974083" w:rsidP="00974083">
      <w:pPr>
        <w:jc w:val="center"/>
        <w:rPr>
          <w:b/>
          <w:sz w:val="28"/>
        </w:rPr>
      </w:pPr>
    </w:p>
    <w:p w:rsidR="00974083" w:rsidRDefault="00974083" w:rsidP="00974083">
      <w:pPr>
        <w:jc w:val="center"/>
        <w:rPr>
          <w:b/>
          <w:sz w:val="28"/>
        </w:rPr>
      </w:pPr>
      <w:r>
        <w:rPr>
          <w:b/>
          <w:sz w:val="28"/>
        </w:rPr>
        <w:t>4</w:t>
      </w:r>
      <w:r w:rsidRPr="00F67B4A">
        <w:rPr>
          <w:b/>
          <w:sz w:val="28"/>
        </w:rPr>
        <w:t>.3.</w:t>
      </w:r>
      <w:r>
        <w:rPr>
          <w:sz w:val="28"/>
        </w:rPr>
        <w:t xml:space="preserve"> </w:t>
      </w:r>
      <w:r>
        <w:rPr>
          <w:b/>
          <w:sz w:val="28"/>
        </w:rPr>
        <w:t xml:space="preserve">Содержание лабораторных </w:t>
      </w:r>
      <w:r w:rsidRPr="00312EED">
        <w:rPr>
          <w:b/>
          <w:sz w:val="28"/>
        </w:rPr>
        <w:t>заня</w:t>
      </w:r>
      <w:r>
        <w:rPr>
          <w:b/>
          <w:sz w:val="28"/>
        </w:rPr>
        <w:t>тий</w:t>
      </w:r>
    </w:p>
    <w:p w:rsidR="00974083" w:rsidRDefault="00974083" w:rsidP="00974083">
      <w:pPr>
        <w:jc w:val="center"/>
        <w:rPr>
          <w:b/>
          <w:sz w:val="28"/>
        </w:rPr>
      </w:pPr>
    </w:p>
    <w:p w:rsidR="00974083" w:rsidRPr="00E079AB" w:rsidRDefault="00974083" w:rsidP="00974083">
      <w:pPr>
        <w:rPr>
          <w:i/>
          <w:sz w:val="24"/>
          <w:szCs w:val="24"/>
        </w:rPr>
      </w:pPr>
      <w:r w:rsidRPr="00E079AB">
        <w:rPr>
          <w:i/>
          <w:sz w:val="24"/>
          <w:szCs w:val="24"/>
        </w:rPr>
        <w:t>Не предусмотрено</w:t>
      </w:r>
    </w:p>
    <w:p w:rsidR="00974083" w:rsidRDefault="00974083" w:rsidP="00974083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974083" w:rsidRPr="00312EED" w:rsidRDefault="00974083" w:rsidP="00974083">
      <w:pPr>
        <w:pStyle w:val="a3"/>
        <w:ind w:firstLine="0"/>
        <w:rPr>
          <w:b/>
        </w:rPr>
      </w:pPr>
    </w:p>
    <w:p w:rsidR="00974083" w:rsidRDefault="00974083" w:rsidP="00974083">
      <w:pPr>
        <w:ind w:firstLine="708"/>
        <w:jc w:val="center"/>
        <w:rPr>
          <w:b/>
          <w:sz w:val="28"/>
        </w:rPr>
      </w:pPr>
      <w:r>
        <w:rPr>
          <w:b/>
          <w:sz w:val="28"/>
        </w:rPr>
        <w:t>5.1</w:t>
      </w:r>
      <w:r w:rsidRPr="00F67B4A">
        <w:rPr>
          <w:b/>
          <w:sz w:val="28"/>
        </w:rPr>
        <w:t>.</w:t>
      </w:r>
      <w:r>
        <w:rPr>
          <w:sz w:val="28"/>
        </w:rPr>
        <w:t xml:space="preserve"> </w:t>
      </w:r>
      <w:r w:rsidRPr="00312EED">
        <w:rPr>
          <w:b/>
          <w:sz w:val="28"/>
        </w:rPr>
        <w:t>Перечень контрольных вопросов</w:t>
      </w:r>
      <w:r>
        <w:rPr>
          <w:b/>
          <w:sz w:val="28"/>
        </w:rPr>
        <w:t xml:space="preserve"> (типовых заданий)</w:t>
      </w:r>
    </w:p>
    <w:p w:rsidR="00974083" w:rsidRPr="00C928FA" w:rsidRDefault="00974083" w:rsidP="00974083">
      <w:pPr>
        <w:shd w:val="clear" w:color="auto" w:fill="FFFFFF"/>
        <w:ind w:left="24" w:right="19" w:firstLine="288"/>
        <w:jc w:val="both"/>
        <w:rPr>
          <w:i/>
          <w:iCs/>
          <w:color w:val="000000"/>
          <w:spacing w:val="-5"/>
          <w:sz w:val="24"/>
          <w:szCs w:val="24"/>
        </w:rPr>
      </w:pP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rFonts w:eastAsia="PetersburgC-Bold"/>
          <w:bCs/>
          <w:sz w:val="28"/>
          <w:szCs w:val="28"/>
        </w:rPr>
      </w:pPr>
      <w:r w:rsidRPr="006F143D">
        <w:rPr>
          <w:rFonts w:eastAsia="PetersburgC-Bold"/>
          <w:bCs/>
          <w:sz w:val="28"/>
          <w:szCs w:val="28"/>
        </w:rPr>
        <w:t xml:space="preserve">Анализ социально-экономического содержания категории «знания». Виды знаний. 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rFonts w:eastAsia="Calibri"/>
          <w:sz w:val="28"/>
          <w:szCs w:val="28"/>
        </w:rPr>
      </w:pPr>
      <w:r w:rsidRPr="006F143D">
        <w:rPr>
          <w:rFonts w:eastAsia="Calibri"/>
          <w:sz w:val="28"/>
          <w:szCs w:val="28"/>
        </w:rPr>
        <w:t xml:space="preserve">Классификация знаний.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rFonts w:eastAsia="Calibri"/>
          <w:sz w:val="28"/>
          <w:szCs w:val="28"/>
        </w:rPr>
      </w:pPr>
      <w:r w:rsidRPr="006F143D">
        <w:rPr>
          <w:rFonts w:eastAsia="Calibri"/>
          <w:sz w:val="28"/>
          <w:szCs w:val="28"/>
        </w:rPr>
        <w:t xml:space="preserve">Абстрактные и конкретные знания.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rFonts w:eastAsia="PetersburgC-Bold"/>
          <w:bCs/>
          <w:sz w:val="28"/>
          <w:szCs w:val="28"/>
        </w:rPr>
      </w:pPr>
      <w:r w:rsidRPr="006F143D">
        <w:rPr>
          <w:rFonts w:eastAsia="Calibri"/>
          <w:sz w:val="28"/>
          <w:szCs w:val="28"/>
        </w:rPr>
        <w:t xml:space="preserve">Теоретические знания, формы их представления. </w:t>
      </w:r>
      <w:r w:rsidRPr="006F143D">
        <w:rPr>
          <w:rFonts w:eastAsia="PetersburgC-Bold"/>
          <w:bCs/>
          <w:sz w:val="28"/>
          <w:szCs w:val="28"/>
        </w:rPr>
        <w:t xml:space="preserve">Когнитивные знания.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rFonts w:eastAsia="Calibri"/>
          <w:sz w:val="28"/>
          <w:szCs w:val="28"/>
        </w:rPr>
      </w:pPr>
      <w:r w:rsidRPr="006F143D">
        <w:rPr>
          <w:rFonts w:eastAsia="Calibri"/>
          <w:sz w:val="28"/>
          <w:szCs w:val="28"/>
        </w:rPr>
        <w:t xml:space="preserve">Значение социально-психологических знаний на предприятии.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rFonts w:eastAsia="PetersburgC-Bold"/>
          <w:bCs/>
          <w:sz w:val="28"/>
          <w:szCs w:val="28"/>
        </w:rPr>
      </w:pPr>
      <w:r w:rsidRPr="006F143D">
        <w:rPr>
          <w:rFonts w:eastAsia="PetersburgC-Bold"/>
          <w:bCs/>
          <w:sz w:val="28"/>
          <w:szCs w:val="28"/>
        </w:rPr>
        <w:t xml:space="preserve">Личностные знания.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rFonts w:eastAsia="Calibri"/>
          <w:sz w:val="28"/>
          <w:szCs w:val="28"/>
        </w:rPr>
      </w:pPr>
      <w:r w:rsidRPr="006F143D">
        <w:rPr>
          <w:rFonts w:eastAsia="Calibri"/>
          <w:sz w:val="28"/>
          <w:szCs w:val="28"/>
        </w:rPr>
        <w:t xml:space="preserve">Источники знаний.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rFonts w:eastAsia="Calibri"/>
          <w:sz w:val="28"/>
          <w:szCs w:val="28"/>
        </w:rPr>
      </w:pPr>
      <w:r w:rsidRPr="006F143D">
        <w:rPr>
          <w:rFonts w:eastAsia="Calibri"/>
          <w:sz w:val="28"/>
          <w:szCs w:val="28"/>
        </w:rPr>
        <w:t xml:space="preserve">Знание и информация. </w:t>
      </w:r>
    </w:p>
    <w:p w:rsidR="00974083" w:rsidRPr="006F143D" w:rsidRDefault="00974083" w:rsidP="00974083">
      <w:pPr>
        <w:numPr>
          <w:ilvl w:val="0"/>
          <w:numId w:val="5"/>
        </w:numPr>
        <w:shd w:val="clear" w:color="auto" w:fill="FFFFFF"/>
        <w:tabs>
          <w:tab w:val="left" w:pos="336"/>
        </w:tabs>
        <w:ind w:left="24" w:right="19" w:hanging="24"/>
        <w:jc w:val="both"/>
        <w:rPr>
          <w:i/>
          <w:iCs/>
          <w:color w:val="000000"/>
          <w:spacing w:val="-5"/>
          <w:sz w:val="28"/>
          <w:szCs w:val="28"/>
        </w:rPr>
      </w:pPr>
      <w:r w:rsidRPr="006F143D">
        <w:rPr>
          <w:rFonts w:eastAsia="Calibri"/>
          <w:sz w:val="28"/>
          <w:szCs w:val="28"/>
        </w:rPr>
        <w:t>Знание и инновации. Знание и качество.</w:t>
      </w:r>
    </w:p>
    <w:p w:rsidR="00974083" w:rsidRPr="006F143D" w:rsidRDefault="00974083" w:rsidP="00974083">
      <w:pPr>
        <w:widowControl/>
        <w:numPr>
          <w:ilvl w:val="0"/>
          <w:numId w:val="5"/>
        </w:numPr>
        <w:tabs>
          <w:tab w:val="left" w:pos="336"/>
        </w:tabs>
        <w:ind w:left="0" w:firstLine="0"/>
        <w:rPr>
          <w:sz w:val="28"/>
          <w:szCs w:val="28"/>
        </w:rPr>
      </w:pPr>
      <w:r w:rsidRPr="006F143D">
        <w:rPr>
          <w:rFonts w:eastAsia="Calibri"/>
          <w:sz w:val="28"/>
          <w:szCs w:val="28"/>
        </w:rPr>
        <w:t xml:space="preserve">Человеческий капитал, </w:t>
      </w:r>
      <w:r w:rsidRPr="006F143D">
        <w:rPr>
          <w:sz w:val="28"/>
          <w:szCs w:val="28"/>
        </w:rPr>
        <w:t xml:space="preserve">интеллектуальный капитал, </w:t>
      </w:r>
      <w:r w:rsidRPr="006F143D">
        <w:rPr>
          <w:rFonts w:eastAsia="Calibri"/>
          <w:sz w:val="28"/>
          <w:szCs w:val="28"/>
        </w:rPr>
        <w:t>интеллектуальные ресурсы</w:t>
      </w:r>
      <w:r w:rsidRPr="006F143D">
        <w:rPr>
          <w:sz w:val="28"/>
          <w:szCs w:val="28"/>
        </w:rPr>
        <w:t xml:space="preserve"> организации. </w:t>
      </w:r>
    </w:p>
    <w:p w:rsidR="00974083" w:rsidRPr="006F143D" w:rsidRDefault="00974083" w:rsidP="00974083">
      <w:pPr>
        <w:widowControl/>
        <w:numPr>
          <w:ilvl w:val="0"/>
          <w:numId w:val="5"/>
        </w:numPr>
        <w:tabs>
          <w:tab w:val="left" w:pos="336"/>
        </w:tabs>
        <w:ind w:left="0" w:firstLine="0"/>
        <w:rPr>
          <w:rFonts w:eastAsia="Calibri"/>
          <w:sz w:val="28"/>
          <w:szCs w:val="28"/>
        </w:rPr>
      </w:pPr>
      <w:r w:rsidRPr="006F143D">
        <w:rPr>
          <w:sz w:val="28"/>
          <w:szCs w:val="28"/>
        </w:rPr>
        <w:t>И</w:t>
      </w:r>
      <w:r w:rsidRPr="006F143D">
        <w:rPr>
          <w:rFonts w:eastAsia="Calibri"/>
          <w:sz w:val="28"/>
          <w:szCs w:val="28"/>
        </w:rPr>
        <w:t>нтеллектуальный капитал, интеллектуальные активы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sz w:val="28"/>
          <w:szCs w:val="28"/>
        </w:rPr>
      </w:pPr>
      <w:r w:rsidRPr="006F143D">
        <w:rPr>
          <w:sz w:val="28"/>
          <w:szCs w:val="28"/>
        </w:rPr>
        <w:t>Организации как результат интеллектуальной деятельности.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sz w:val="28"/>
          <w:szCs w:val="28"/>
        </w:rPr>
      </w:pPr>
      <w:r w:rsidRPr="006F143D">
        <w:rPr>
          <w:sz w:val="28"/>
          <w:szCs w:val="28"/>
        </w:rPr>
        <w:t>Модели и концепции креативности в организациях.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sz w:val="28"/>
          <w:szCs w:val="28"/>
        </w:rPr>
      </w:pPr>
      <w:r w:rsidRPr="006F143D">
        <w:rPr>
          <w:sz w:val="28"/>
          <w:szCs w:val="28"/>
        </w:rPr>
        <w:t xml:space="preserve">Парадигмы инноваций.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sz w:val="28"/>
          <w:szCs w:val="28"/>
        </w:rPr>
      </w:pPr>
      <w:r w:rsidRPr="006F143D">
        <w:rPr>
          <w:sz w:val="28"/>
          <w:szCs w:val="28"/>
        </w:rPr>
        <w:t xml:space="preserve">Инновационные модели коммерциализации и стратегии инновационных преобразований. </w:t>
      </w:r>
    </w:p>
    <w:p w:rsidR="00974083" w:rsidRPr="006F143D" w:rsidRDefault="00974083" w:rsidP="00974083">
      <w:pPr>
        <w:numPr>
          <w:ilvl w:val="0"/>
          <w:numId w:val="5"/>
        </w:numPr>
        <w:shd w:val="clear" w:color="auto" w:fill="FFFFFF"/>
        <w:tabs>
          <w:tab w:val="left" w:pos="336"/>
        </w:tabs>
        <w:ind w:right="19" w:hanging="720"/>
        <w:jc w:val="both"/>
        <w:rPr>
          <w:i/>
          <w:iCs/>
          <w:color w:val="000000"/>
          <w:spacing w:val="-5"/>
          <w:sz w:val="28"/>
          <w:szCs w:val="28"/>
        </w:rPr>
      </w:pPr>
      <w:r w:rsidRPr="006F143D">
        <w:rPr>
          <w:sz w:val="28"/>
          <w:szCs w:val="28"/>
        </w:rPr>
        <w:t>Виды и результаты интеллектуальной деятельности человека на предприятии.</w:t>
      </w:r>
    </w:p>
    <w:p w:rsidR="00974083" w:rsidRPr="006F143D" w:rsidRDefault="00974083" w:rsidP="00974083">
      <w:pPr>
        <w:numPr>
          <w:ilvl w:val="0"/>
          <w:numId w:val="5"/>
        </w:numPr>
        <w:shd w:val="clear" w:color="auto" w:fill="FFFFFF"/>
        <w:tabs>
          <w:tab w:val="left" w:pos="336"/>
        </w:tabs>
        <w:ind w:hanging="720"/>
        <w:rPr>
          <w:sz w:val="28"/>
          <w:szCs w:val="28"/>
        </w:rPr>
      </w:pPr>
      <w:r w:rsidRPr="006F143D">
        <w:rPr>
          <w:color w:val="000000"/>
          <w:sz w:val="28"/>
          <w:szCs w:val="28"/>
        </w:rPr>
        <w:t>Понятие «управление знаниями».</w:t>
      </w:r>
      <w:r w:rsidRPr="006F143D">
        <w:rPr>
          <w:sz w:val="28"/>
          <w:szCs w:val="28"/>
        </w:rPr>
        <w:t xml:space="preserve"> Цели и задачи управления знаниями. </w:t>
      </w:r>
    </w:p>
    <w:p w:rsidR="00974083" w:rsidRPr="006F143D" w:rsidRDefault="00974083" w:rsidP="00974083">
      <w:pPr>
        <w:numPr>
          <w:ilvl w:val="0"/>
          <w:numId w:val="5"/>
        </w:numPr>
        <w:shd w:val="clear" w:color="auto" w:fill="FFFFFF"/>
        <w:tabs>
          <w:tab w:val="left" w:pos="336"/>
        </w:tabs>
        <w:ind w:hanging="720"/>
        <w:rPr>
          <w:color w:val="000000"/>
          <w:sz w:val="28"/>
          <w:szCs w:val="28"/>
        </w:rPr>
      </w:pPr>
      <w:r w:rsidRPr="006F143D">
        <w:rPr>
          <w:color w:val="000000"/>
          <w:sz w:val="28"/>
          <w:szCs w:val="28"/>
        </w:rPr>
        <w:t>Функции управления знаниями.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color w:val="000000"/>
          <w:sz w:val="28"/>
          <w:szCs w:val="28"/>
        </w:rPr>
      </w:pPr>
      <w:r w:rsidRPr="006F143D">
        <w:rPr>
          <w:color w:val="000000"/>
          <w:sz w:val="28"/>
          <w:szCs w:val="28"/>
        </w:rPr>
        <w:t xml:space="preserve">Основные компоненты управления знаниями.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color w:val="000000"/>
          <w:sz w:val="28"/>
          <w:szCs w:val="28"/>
        </w:rPr>
      </w:pPr>
      <w:r w:rsidRPr="006F143D">
        <w:rPr>
          <w:color w:val="000000"/>
          <w:sz w:val="28"/>
          <w:szCs w:val="28"/>
        </w:rPr>
        <w:t>Материальные и нематериальные активы организации.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sz w:val="28"/>
          <w:szCs w:val="28"/>
        </w:rPr>
      </w:pPr>
      <w:r w:rsidRPr="006F143D">
        <w:rPr>
          <w:sz w:val="28"/>
          <w:szCs w:val="28"/>
        </w:rPr>
        <w:t xml:space="preserve">Процессы управления </w:t>
      </w:r>
      <w:proofErr w:type="gramStart"/>
      <w:r w:rsidRPr="006F143D">
        <w:rPr>
          <w:sz w:val="28"/>
          <w:szCs w:val="28"/>
        </w:rPr>
        <w:t>знаниями :</w:t>
      </w:r>
      <w:proofErr w:type="gramEnd"/>
      <w:r w:rsidRPr="006F143D">
        <w:rPr>
          <w:sz w:val="28"/>
          <w:szCs w:val="28"/>
        </w:rPr>
        <w:t xml:space="preserve"> стратегические (планирование формирования интеллектуального капитала), тактические (повседневные процессы).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sz w:val="28"/>
          <w:szCs w:val="28"/>
        </w:rPr>
      </w:pPr>
      <w:r w:rsidRPr="006F143D">
        <w:rPr>
          <w:sz w:val="28"/>
          <w:szCs w:val="28"/>
        </w:rPr>
        <w:t xml:space="preserve">Тактические процессы: приобретение/поиск знаний, сохранение знаний, использование знаний, распространение знаний.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color w:val="000000"/>
          <w:sz w:val="28"/>
          <w:szCs w:val="28"/>
        </w:rPr>
      </w:pPr>
      <w:r w:rsidRPr="006F143D">
        <w:rPr>
          <w:sz w:val="28"/>
          <w:szCs w:val="28"/>
        </w:rPr>
        <w:t>Стратегические процессы: планирование, оценка стратегии и ее реализации.</w:t>
      </w:r>
      <w:r w:rsidRPr="006F143D">
        <w:rPr>
          <w:color w:val="000000"/>
          <w:sz w:val="28"/>
          <w:szCs w:val="28"/>
        </w:rPr>
        <w:t xml:space="preserve">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color w:val="000000"/>
          <w:sz w:val="28"/>
          <w:szCs w:val="28"/>
        </w:rPr>
      </w:pPr>
      <w:r w:rsidRPr="006F143D">
        <w:rPr>
          <w:sz w:val="28"/>
          <w:szCs w:val="28"/>
        </w:rPr>
        <w:t xml:space="preserve">Организационные формы управления знаниями. </w:t>
      </w:r>
      <w:r w:rsidRPr="006F143D">
        <w:rPr>
          <w:color w:val="000000"/>
          <w:sz w:val="28"/>
          <w:szCs w:val="28"/>
        </w:rPr>
        <w:t xml:space="preserve">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rFonts w:eastAsia="Calibri"/>
          <w:sz w:val="28"/>
          <w:szCs w:val="28"/>
        </w:rPr>
      </w:pPr>
      <w:r w:rsidRPr="006F143D">
        <w:rPr>
          <w:rFonts w:eastAsia="Calibri"/>
          <w:sz w:val="28"/>
          <w:szCs w:val="28"/>
        </w:rPr>
        <w:t xml:space="preserve">Структура управления знаниями организации.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color w:val="000000"/>
          <w:sz w:val="28"/>
          <w:szCs w:val="28"/>
        </w:rPr>
      </w:pPr>
      <w:r w:rsidRPr="006F143D">
        <w:rPr>
          <w:color w:val="000000"/>
          <w:sz w:val="28"/>
          <w:szCs w:val="28"/>
        </w:rPr>
        <w:t xml:space="preserve">Сценарии управления знаниями. 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hanging="720"/>
        <w:rPr>
          <w:color w:val="000000"/>
          <w:sz w:val="28"/>
          <w:szCs w:val="28"/>
        </w:rPr>
      </w:pPr>
      <w:r w:rsidRPr="006F143D">
        <w:rPr>
          <w:color w:val="000000"/>
          <w:sz w:val="28"/>
          <w:szCs w:val="28"/>
        </w:rPr>
        <w:t>Культура знаний, как элемент организационной культуры.</w:t>
      </w:r>
    </w:p>
    <w:p w:rsidR="00974083" w:rsidRPr="006F143D" w:rsidRDefault="00974083" w:rsidP="00974083">
      <w:pPr>
        <w:numPr>
          <w:ilvl w:val="0"/>
          <w:numId w:val="5"/>
        </w:numPr>
        <w:tabs>
          <w:tab w:val="left" w:pos="336"/>
        </w:tabs>
        <w:ind w:left="0" w:firstLine="0"/>
        <w:rPr>
          <w:sz w:val="28"/>
          <w:szCs w:val="28"/>
        </w:rPr>
      </w:pPr>
      <w:r w:rsidRPr="006F143D">
        <w:rPr>
          <w:sz w:val="28"/>
          <w:szCs w:val="28"/>
        </w:rPr>
        <w:t>Роль мотивации в процессах управления знаниями.</w:t>
      </w:r>
    </w:p>
    <w:p w:rsidR="00974083" w:rsidRDefault="00974083" w:rsidP="00974083">
      <w:pPr>
        <w:pStyle w:val="a3"/>
        <w:jc w:val="center"/>
        <w:rPr>
          <w:b/>
        </w:rPr>
      </w:pPr>
    </w:p>
    <w:p w:rsidR="00974083" w:rsidRDefault="00974083" w:rsidP="00974083">
      <w:pPr>
        <w:pStyle w:val="a3"/>
        <w:jc w:val="center"/>
        <w:rPr>
          <w:b/>
        </w:rPr>
      </w:pPr>
      <w:r>
        <w:rPr>
          <w:b/>
        </w:rPr>
        <w:t>5.2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тем курсовых проектов</w:t>
      </w:r>
      <w:r>
        <w:rPr>
          <w:b/>
        </w:rPr>
        <w:t>, курсовых работ</w:t>
      </w:r>
      <w:r w:rsidRPr="00312EED">
        <w:rPr>
          <w:b/>
        </w:rPr>
        <w:t xml:space="preserve">, </w:t>
      </w:r>
    </w:p>
    <w:p w:rsidR="00974083" w:rsidRDefault="00974083" w:rsidP="00974083">
      <w:pPr>
        <w:pStyle w:val="a3"/>
        <w:jc w:val="center"/>
        <w:rPr>
          <w:b/>
        </w:rPr>
      </w:pPr>
      <w:r w:rsidRPr="00312EED">
        <w:rPr>
          <w:b/>
        </w:rPr>
        <w:t>их краткое содержание и объем.</w:t>
      </w:r>
    </w:p>
    <w:p w:rsidR="00974083" w:rsidRDefault="00974083" w:rsidP="00974083">
      <w:pPr>
        <w:pStyle w:val="a3"/>
        <w:rPr>
          <w:b/>
        </w:rPr>
      </w:pPr>
    </w:p>
    <w:p w:rsidR="00974083" w:rsidRDefault="00974083" w:rsidP="00974083">
      <w:pPr>
        <w:pStyle w:val="a3"/>
        <w:ind w:firstLine="709"/>
        <w:rPr>
          <w:i/>
          <w:szCs w:val="28"/>
        </w:rPr>
      </w:pPr>
      <w:r w:rsidRPr="00CB2BDD">
        <w:rPr>
          <w:i/>
          <w:szCs w:val="28"/>
        </w:rPr>
        <w:t>Не предусмотрено</w:t>
      </w:r>
    </w:p>
    <w:p w:rsidR="00974083" w:rsidRPr="00CB2BDD" w:rsidRDefault="00974083" w:rsidP="00974083">
      <w:pPr>
        <w:pStyle w:val="a3"/>
        <w:ind w:firstLine="709"/>
        <w:rPr>
          <w:i/>
          <w:szCs w:val="28"/>
        </w:rPr>
      </w:pPr>
    </w:p>
    <w:p w:rsidR="00974083" w:rsidRDefault="00974083" w:rsidP="00974083">
      <w:pPr>
        <w:pStyle w:val="a3"/>
        <w:jc w:val="center"/>
        <w:rPr>
          <w:b/>
        </w:rPr>
      </w:pPr>
      <w:r>
        <w:rPr>
          <w:b/>
        </w:rPr>
        <w:t>5.3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 xml:space="preserve">Перечень </w:t>
      </w:r>
      <w:r>
        <w:rPr>
          <w:b/>
        </w:rPr>
        <w:t>индивидуальных домашних заданий,</w:t>
      </w:r>
    </w:p>
    <w:p w:rsidR="00974083" w:rsidRDefault="00974083" w:rsidP="00974083">
      <w:pPr>
        <w:pStyle w:val="a3"/>
        <w:jc w:val="center"/>
        <w:rPr>
          <w:b/>
        </w:rPr>
      </w:pPr>
      <w:r w:rsidRPr="00312EED">
        <w:rPr>
          <w:b/>
        </w:rPr>
        <w:t>расчетно-графических заданий.</w:t>
      </w:r>
    </w:p>
    <w:p w:rsidR="00974083" w:rsidRPr="00CB2BDD" w:rsidRDefault="00974083" w:rsidP="00974083">
      <w:pPr>
        <w:pStyle w:val="a3"/>
        <w:ind w:firstLine="709"/>
        <w:rPr>
          <w:b/>
          <w:szCs w:val="28"/>
        </w:rPr>
      </w:pPr>
    </w:p>
    <w:p w:rsidR="00974083" w:rsidRPr="00CB2BDD" w:rsidRDefault="00974083" w:rsidP="00974083">
      <w:pPr>
        <w:pStyle w:val="a3"/>
        <w:ind w:firstLine="709"/>
        <w:rPr>
          <w:i/>
          <w:szCs w:val="28"/>
        </w:rPr>
      </w:pPr>
      <w:r w:rsidRPr="00CB2BDD">
        <w:rPr>
          <w:i/>
          <w:szCs w:val="28"/>
        </w:rPr>
        <w:t>Не предусмотрено</w:t>
      </w:r>
    </w:p>
    <w:p w:rsidR="00974083" w:rsidRDefault="00974083" w:rsidP="00974083">
      <w:pPr>
        <w:pStyle w:val="a3"/>
        <w:jc w:val="center"/>
        <w:rPr>
          <w:b/>
        </w:rPr>
      </w:pPr>
    </w:p>
    <w:p w:rsidR="00974083" w:rsidRDefault="00974083" w:rsidP="00974083">
      <w:pPr>
        <w:pStyle w:val="a3"/>
        <w:jc w:val="center"/>
        <w:rPr>
          <w:b/>
        </w:rPr>
      </w:pPr>
      <w:r>
        <w:rPr>
          <w:b/>
        </w:rPr>
        <w:t>5.4</w:t>
      </w:r>
      <w:r w:rsidRPr="00F67B4A">
        <w:rPr>
          <w:b/>
        </w:rPr>
        <w:t>.</w:t>
      </w:r>
      <w:r>
        <w:t xml:space="preserve"> </w:t>
      </w:r>
      <w:r w:rsidRPr="00312EED">
        <w:rPr>
          <w:b/>
        </w:rPr>
        <w:t>Перечень контрольных работ</w:t>
      </w:r>
      <w:r>
        <w:rPr>
          <w:b/>
        </w:rPr>
        <w:t>.</w:t>
      </w:r>
    </w:p>
    <w:p w:rsidR="00974083" w:rsidRDefault="00974083" w:rsidP="00974083">
      <w:pPr>
        <w:pStyle w:val="a3"/>
        <w:rPr>
          <w:i/>
          <w:sz w:val="24"/>
        </w:rPr>
      </w:pPr>
    </w:p>
    <w:p w:rsidR="00974083" w:rsidRPr="00E079AB" w:rsidRDefault="00974083" w:rsidP="00974083">
      <w:pPr>
        <w:pStyle w:val="a3"/>
        <w:ind w:left="709" w:firstLine="0"/>
        <w:rPr>
          <w:i/>
          <w:szCs w:val="28"/>
        </w:rPr>
      </w:pPr>
      <w:r>
        <w:rPr>
          <w:i/>
          <w:szCs w:val="28"/>
        </w:rPr>
        <w:t>Не предусмотрено</w:t>
      </w:r>
    </w:p>
    <w:p w:rsidR="00974083" w:rsidRPr="00E079AB" w:rsidRDefault="00974083" w:rsidP="00974083">
      <w:pPr>
        <w:pStyle w:val="a3"/>
        <w:ind w:firstLine="709"/>
        <w:rPr>
          <w:i/>
          <w:szCs w:val="28"/>
        </w:rPr>
      </w:pPr>
    </w:p>
    <w:p w:rsidR="00974083" w:rsidRDefault="00974083" w:rsidP="00974083">
      <w:pPr>
        <w:pStyle w:val="a5"/>
        <w:numPr>
          <w:ilvl w:val="0"/>
          <w:numId w:val="2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974083" w:rsidRDefault="00974083" w:rsidP="00974083">
      <w:pPr>
        <w:ind w:firstLine="432"/>
        <w:jc w:val="center"/>
        <w:rPr>
          <w:sz w:val="28"/>
          <w:u w:val="single"/>
        </w:rPr>
      </w:pPr>
    </w:p>
    <w:p w:rsidR="00974083" w:rsidRPr="00912ACE" w:rsidRDefault="00974083" w:rsidP="00974083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6.1. Перечень</w:t>
      </w:r>
      <w:r>
        <w:rPr>
          <w:b/>
          <w:sz w:val="28"/>
          <w:szCs w:val="28"/>
        </w:rPr>
        <w:t xml:space="preserve"> основной литературы</w:t>
      </w:r>
    </w:p>
    <w:p w:rsidR="00974083" w:rsidRDefault="00974083" w:rsidP="00974083">
      <w:pPr>
        <w:ind w:firstLine="432"/>
        <w:jc w:val="both"/>
        <w:rPr>
          <w:i/>
          <w:sz w:val="24"/>
          <w:szCs w:val="24"/>
        </w:rPr>
      </w:pPr>
    </w:p>
    <w:p w:rsidR="00974083" w:rsidRPr="00FB31F7" w:rsidRDefault="00974083" w:rsidP="00974083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proofErr w:type="spellStart"/>
      <w:r w:rsidRPr="00FB31F7">
        <w:rPr>
          <w:sz w:val="28"/>
          <w:szCs w:val="28"/>
        </w:rPr>
        <w:t>Дресвянников</w:t>
      </w:r>
      <w:proofErr w:type="spellEnd"/>
      <w:r w:rsidRPr="00FB31F7">
        <w:rPr>
          <w:sz w:val="28"/>
          <w:szCs w:val="28"/>
        </w:rPr>
        <w:t>, В.А. Управление знаниями организации [Электронный ресурс</w:t>
      </w:r>
      <w:proofErr w:type="gramStart"/>
      <w:r w:rsidRPr="00FB31F7">
        <w:rPr>
          <w:sz w:val="28"/>
          <w:szCs w:val="28"/>
        </w:rPr>
        <w:t>] :</w:t>
      </w:r>
      <w:proofErr w:type="gramEnd"/>
      <w:r w:rsidRPr="00FB31F7">
        <w:rPr>
          <w:sz w:val="28"/>
          <w:szCs w:val="28"/>
        </w:rPr>
        <w:t xml:space="preserve"> учеб. пособие — Электрон. дан. — </w:t>
      </w:r>
      <w:proofErr w:type="gramStart"/>
      <w:r w:rsidRPr="00FB31F7">
        <w:rPr>
          <w:sz w:val="28"/>
          <w:szCs w:val="28"/>
        </w:rPr>
        <w:t>Москва :</w:t>
      </w:r>
      <w:proofErr w:type="gramEnd"/>
      <w:r w:rsidRPr="00FB31F7">
        <w:rPr>
          <w:sz w:val="28"/>
          <w:szCs w:val="28"/>
        </w:rPr>
        <w:t xml:space="preserve"> </w:t>
      </w:r>
      <w:proofErr w:type="spellStart"/>
      <w:r w:rsidRPr="00FB31F7">
        <w:rPr>
          <w:sz w:val="28"/>
          <w:szCs w:val="28"/>
        </w:rPr>
        <w:t>КноРус</w:t>
      </w:r>
      <w:proofErr w:type="spellEnd"/>
      <w:r w:rsidRPr="00FB31F7">
        <w:rPr>
          <w:sz w:val="28"/>
          <w:szCs w:val="28"/>
        </w:rPr>
        <w:t xml:space="preserve">, 2014. — 344 с. — Режим доступа: https://e.lanbook.com/book/53569. </w:t>
      </w:r>
    </w:p>
    <w:p w:rsidR="00974083" w:rsidRPr="00155C67" w:rsidRDefault="00974083" w:rsidP="00974083">
      <w:pPr>
        <w:numPr>
          <w:ilvl w:val="0"/>
          <w:numId w:val="6"/>
        </w:numPr>
        <w:ind w:left="0" w:firstLine="709"/>
        <w:jc w:val="both"/>
        <w:rPr>
          <w:sz w:val="28"/>
          <w:szCs w:val="28"/>
        </w:rPr>
      </w:pPr>
      <w:proofErr w:type="spellStart"/>
      <w:r w:rsidRPr="00155C67">
        <w:rPr>
          <w:color w:val="000000"/>
          <w:sz w:val="28"/>
          <w:szCs w:val="28"/>
          <w:shd w:val="clear" w:color="auto" w:fill="FCFCFC"/>
        </w:rPr>
        <w:t>Уринцов</w:t>
      </w:r>
      <w:proofErr w:type="spellEnd"/>
      <w:r>
        <w:rPr>
          <w:color w:val="000000"/>
          <w:sz w:val="28"/>
          <w:szCs w:val="28"/>
          <w:shd w:val="clear" w:color="auto" w:fill="FCFCFC"/>
        </w:rPr>
        <w:t>,</w:t>
      </w:r>
      <w:r w:rsidRPr="00155C67">
        <w:rPr>
          <w:color w:val="000000"/>
          <w:sz w:val="28"/>
          <w:szCs w:val="28"/>
          <w:shd w:val="clear" w:color="auto" w:fill="FCFCFC"/>
        </w:rPr>
        <w:t xml:space="preserve"> А.И. Управление знаниями в организации [Электронный ресурс]: учебное пособие/ А.И.</w:t>
      </w:r>
      <w:r>
        <w:rPr>
          <w:color w:val="000000"/>
          <w:sz w:val="28"/>
          <w:szCs w:val="28"/>
          <w:shd w:val="clear" w:color="auto" w:fill="FCFCFC"/>
        </w:rPr>
        <w:t xml:space="preserve"> </w:t>
      </w:r>
      <w:proofErr w:type="spellStart"/>
      <w:r w:rsidRPr="00155C67">
        <w:rPr>
          <w:color w:val="000000"/>
          <w:sz w:val="28"/>
          <w:szCs w:val="28"/>
          <w:shd w:val="clear" w:color="auto" w:fill="FCFCFC"/>
        </w:rPr>
        <w:t>Уринцов</w:t>
      </w:r>
      <w:proofErr w:type="spellEnd"/>
      <w:r w:rsidRPr="00155C67">
        <w:rPr>
          <w:color w:val="000000"/>
          <w:sz w:val="28"/>
          <w:szCs w:val="28"/>
          <w:shd w:val="clear" w:color="auto" w:fill="FCFCFC"/>
        </w:rPr>
        <w:t xml:space="preserve">, И.В </w:t>
      </w:r>
      <w:proofErr w:type="spellStart"/>
      <w:r w:rsidRPr="00155C67">
        <w:rPr>
          <w:color w:val="000000"/>
          <w:sz w:val="28"/>
          <w:szCs w:val="28"/>
          <w:shd w:val="clear" w:color="auto" w:fill="FCFCFC"/>
        </w:rPr>
        <w:t>Павлековская</w:t>
      </w:r>
      <w:proofErr w:type="spellEnd"/>
      <w:r w:rsidRPr="00155C67">
        <w:rPr>
          <w:color w:val="000000"/>
          <w:sz w:val="28"/>
          <w:szCs w:val="28"/>
          <w:shd w:val="clear" w:color="auto" w:fill="FCFCFC"/>
        </w:rPr>
        <w:t>., А.Е.</w:t>
      </w:r>
      <w:r w:rsidRPr="00155C67">
        <w:rPr>
          <w:sz w:val="28"/>
          <w:szCs w:val="28"/>
        </w:rPr>
        <w:t xml:space="preserve"> </w:t>
      </w:r>
      <w:r w:rsidRPr="00155C67">
        <w:rPr>
          <w:color w:val="000000"/>
          <w:sz w:val="28"/>
          <w:szCs w:val="28"/>
          <w:shd w:val="clear" w:color="auto" w:fill="FCFCFC"/>
        </w:rPr>
        <w:t>Печенкин</w:t>
      </w:r>
      <w:r>
        <w:rPr>
          <w:sz w:val="28"/>
          <w:szCs w:val="28"/>
        </w:rPr>
        <w:t>–</w:t>
      </w:r>
      <w:r w:rsidRPr="00155C67">
        <w:rPr>
          <w:color w:val="000000"/>
          <w:sz w:val="28"/>
          <w:szCs w:val="28"/>
          <w:shd w:val="clear" w:color="auto" w:fill="FCFCFC"/>
        </w:rPr>
        <w:t xml:space="preserve"> Электрон. текстовые данные.</w:t>
      </w:r>
      <w:r w:rsidRPr="00155C6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55C67">
        <w:rPr>
          <w:color w:val="000000"/>
          <w:sz w:val="28"/>
          <w:szCs w:val="28"/>
          <w:shd w:val="clear" w:color="auto" w:fill="FCFCFC"/>
        </w:rPr>
        <w:t xml:space="preserve"> М.: Евразийский открытый институт, 2011.</w:t>
      </w:r>
      <w:r w:rsidRPr="00155C6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55C67">
        <w:rPr>
          <w:color w:val="000000"/>
          <w:sz w:val="28"/>
          <w:szCs w:val="28"/>
          <w:shd w:val="clear" w:color="auto" w:fill="FCFCFC"/>
        </w:rPr>
        <w:t xml:space="preserve"> 318 c.</w:t>
      </w:r>
      <w:r w:rsidRPr="00155C67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155C67">
        <w:rPr>
          <w:color w:val="000000"/>
          <w:sz w:val="28"/>
          <w:szCs w:val="28"/>
          <w:shd w:val="clear" w:color="auto" w:fill="FCFCFC"/>
        </w:rPr>
        <w:t xml:space="preserve"> Режим доступа: http://www.iprbookshop.ru/10878.</w:t>
      </w:r>
    </w:p>
    <w:p w:rsidR="00974083" w:rsidRPr="006E6FA2" w:rsidRDefault="00974083" w:rsidP="00974083">
      <w:pPr>
        <w:ind w:left="709"/>
        <w:jc w:val="both"/>
        <w:rPr>
          <w:i/>
          <w:sz w:val="28"/>
          <w:szCs w:val="28"/>
        </w:rPr>
      </w:pPr>
    </w:p>
    <w:p w:rsidR="00974083" w:rsidRDefault="00974083" w:rsidP="00974083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2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дополнительной литературы</w:t>
      </w:r>
    </w:p>
    <w:p w:rsidR="00974083" w:rsidRDefault="00974083" w:rsidP="00974083">
      <w:pPr>
        <w:jc w:val="center"/>
        <w:rPr>
          <w:b/>
          <w:sz w:val="28"/>
          <w:szCs w:val="28"/>
        </w:rPr>
      </w:pPr>
    </w:p>
    <w:p w:rsidR="00974083" w:rsidRPr="0026080C" w:rsidRDefault="00DF03BD" w:rsidP="00974083">
      <w:pPr>
        <w:numPr>
          <w:ilvl w:val="0"/>
          <w:numId w:val="7"/>
        </w:numPr>
        <w:ind w:left="0" w:firstLine="709"/>
        <w:jc w:val="both"/>
        <w:rPr>
          <w:sz w:val="28"/>
          <w:szCs w:val="28"/>
        </w:rPr>
      </w:pPr>
      <w:hyperlink r:id="rId7" w:history="1">
        <w:r w:rsidR="00974083" w:rsidRPr="0026080C">
          <w:rPr>
            <w:bCs/>
            <w:sz w:val="28"/>
            <w:szCs w:val="28"/>
          </w:rPr>
          <w:t>Вебер, А. В.</w:t>
        </w:r>
      </w:hyperlink>
      <w:r w:rsidR="00974083" w:rsidRPr="0026080C">
        <w:rPr>
          <w:sz w:val="28"/>
          <w:szCs w:val="28"/>
        </w:rPr>
        <w:t> </w:t>
      </w:r>
      <w:proofErr w:type="spellStart"/>
      <w:r w:rsidR="00974083" w:rsidRPr="0026080C">
        <w:rPr>
          <w:sz w:val="28"/>
          <w:szCs w:val="28"/>
        </w:rPr>
        <w:t>Knowledge</w:t>
      </w:r>
      <w:proofErr w:type="spellEnd"/>
      <w:r w:rsidR="00974083" w:rsidRPr="0026080C">
        <w:rPr>
          <w:sz w:val="28"/>
          <w:szCs w:val="28"/>
        </w:rPr>
        <w:t xml:space="preserve"> – технологии в консалтинге и </w:t>
      </w:r>
      <w:r w:rsidR="00974083" w:rsidRPr="0026080C">
        <w:rPr>
          <w:bCs/>
          <w:sz w:val="28"/>
          <w:szCs w:val="28"/>
        </w:rPr>
        <w:t>управлени</w:t>
      </w:r>
      <w:r w:rsidR="00974083" w:rsidRPr="0026080C">
        <w:rPr>
          <w:sz w:val="28"/>
          <w:szCs w:val="28"/>
        </w:rPr>
        <w:t>и предприятием / А. В. Вебер, А. Д. Данилов, С. И. Шифрин. – СПб</w:t>
      </w:r>
      <w:proofErr w:type="gramStart"/>
      <w:r w:rsidR="00974083" w:rsidRPr="0026080C">
        <w:rPr>
          <w:sz w:val="28"/>
          <w:szCs w:val="28"/>
        </w:rPr>
        <w:t>. :</w:t>
      </w:r>
      <w:proofErr w:type="gramEnd"/>
      <w:r w:rsidR="00974083" w:rsidRPr="0026080C">
        <w:rPr>
          <w:sz w:val="28"/>
          <w:szCs w:val="28"/>
        </w:rPr>
        <w:t xml:space="preserve"> Наука и Техника, 2003. – 171 с.</w:t>
      </w:r>
    </w:p>
    <w:p w:rsidR="00974083" w:rsidRPr="0026080C" w:rsidRDefault="00974083" w:rsidP="00974083">
      <w:pPr>
        <w:numPr>
          <w:ilvl w:val="0"/>
          <w:numId w:val="7"/>
        </w:numPr>
        <w:ind w:left="0" w:firstLine="709"/>
        <w:jc w:val="both"/>
        <w:rPr>
          <w:i/>
          <w:sz w:val="28"/>
          <w:szCs w:val="28"/>
        </w:rPr>
      </w:pPr>
      <w:r w:rsidRPr="0026080C">
        <w:rPr>
          <w:sz w:val="28"/>
          <w:szCs w:val="28"/>
          <w:shd w:val="clear" w:color="auto" w:fill="FCFCFC"/>
        </w:rPr>
        <w:t>Май, И.Ю. Введение в управление знаниями организации [Электронный ресурс]: монография/ И.Ю. Май.</w:t>
      </w:r>
      <w:r w:rsidRPr="0026080C">
        <w:rPr>
          <w:sz w:val="28"/>
          <w:szCs w:val="28"/>
        </w:rPr>
        <w:t xml:space="preserve"> –</w:t>
      </w:r>
      <w:r w:rsidRPr="0026080C">
        <w:rPr>
          <w:sz w:val="28"/>
          <w:szCs w:val="28"/>
          <w:shd w:val="clear" w:color="auto" w:fill="FCFCFC"/>
        </w:rPr>
        <w:t xml:space="preserve"> Электрон. текстовые </w:t>
      </w:r>
      <w:proofErr w:type="gramStart"/>
      <w:r w:rsidRPr="0026080C">
        <w:rPr>
          <w:sz w:val="28"/>
          <w:szCs w:val="28"/>
          <w:shd w:val="clear" w:color="auto" w:fill="FCFCFC"/>
        </w:rPr>
        <w:t>данные.—</w:t>
      </w:r>
      <w:proofErr w:type="gramEnd"/>
      <w:r w:rsidRPr="0026080C">
        <w:rPr>
          <w:sz w:val="28"/>
          <w:szCs w:val="28"/>
          <w:shd w:val="clear" w:color="auto" w:fill="FCFCFC"/>
        </w:rPr>
        <w:t xml:space="preserve"> М.: Палеотип, 2008.</w:t>
      </w:r>
      <w:r w:rsidRPr="0026080C">
        <w:rPr>
          <w:sz w:val="28"/>
          <w:szCs w:val="28"/>
        </w:rPr>
        <w:t xml:space="preserve"> –</w:t>
      </w:r>
      <w:r w:rsidRPr="0026080C">
        <w:rPr>
          <w:sz w:val="28"/>
          <w:szCs w:val="28"/>
          <w:shd w:val="clear" w:color="auto" w:fill="FCFCFC"/>
        </w:rPr>
        <w:t xml:space="preserve"> 216 c.</w:t>
      </w:r>
      <w:r w:rsidRPr="0026080C">
        <w:rPr>
          <w:sz w:val="28"/>
          <w:szCs w:val="28"/>
        </w:rPr>
        <w:t xml:space="preserve"> –</w:t>
      </w:r>
      <w:r w:rsidRPr="0026080C">
        <w:rPr>
          <w:sz w:val="28"/>
          <w:szCs w:val="28"/>
          <w:shd w:val="clear" w:color="auto" w:fill="FCFCFC"/>
        </w:rPr>
        <w:t xml:space="preserve"> Режим доступа: http://www.iprbookshop.ru/10215.</w:t>
      </w:r>
    </w:p>
    <w:p w:rsidR="00974083" w:rsidRPr="0026080C" w:rsidRDefault="00974083" w:rsidP="00974083">
      <w:pPr>
        <w:numPr>
          <w:ilvl w:val="0"/>
          <w:numId w:val="7"/>
        </w:numPr>
        <w:ind w:left="0" w:firstLine="709"/>
        <w:jc w:val="both"/>
        <w:rPr>
          <w:i/>
          <w:sz w:val="28"/>
          <w:szCs w:val="28"/>
        </w:rPr>
      </w:pPr>
      <w:r w:rsidRPr="0026080C">
        <w:rPr>
          <w:sz w:val="28"/>
          <w:szCs w:val="28"/>
          <w:shd w:val="clear" w:color="auto" w:fill="FCFCFC"/>
        </w:rPr>
        <w:t>Тельнов, Ю.Ф. Проектирование систем управления знаниями [Электронный ресурс]: учебное пособие/ Ю.Ф. Тельнов, В.А. Казаков.</w:t>
      </w:r>
      <w:r w:rsidRPr="0026080C">
        <w:rPr>
          <w:sz w:val="28"/>
          <w:szCs w:val="28"/>
        </w:rPr>
        <w:t xml:space="preserve"> –</w:t>
      </w:r>
      <w:r w:rsidRPr="0026080C">
        <w:rPr>
          <w:sz w:val="28"/>
          <w:szCs w:val="28"/>
          <w:shd w:val="clear" w:color="auto" w:fill="FCFCFC"/>
        </w:rPr>
        <w:t xml:space="preserve"> Электрон. текстовые данные.</w:t>
      </w:r>
      <w:r w:rsidRPr="0026080C">
        <w:rPr>
          <w:sz w:val="28"/>
          <w:szCs w:val="28"/>
        </w:rPr>
        <w:t xml:space="preserve"> –</w:t>
      </w:r>
      <w:r w:rsidRPr="0026080C">
        <w:rPr>
          <w:sz w:val="28"/>
          <w:szCs w:val="28"/>
          <w:shd w:val="clear" w:color="auto" w:fill="FCFCFC"/>
        </w:rPr>
        <w:t xml:space="preserve"> М.: Евразийский открытый институт, 2011.</w:t>
      </w:r>
      <w:r w:rsidRPr="0026080C">
        <w:rPr>
          <w:sz w:val="28"/>
          <w:szCs w:val="28"/>
        </w:rPr>
        <w:t xml:space="preserve"> –</w:t>
      </w:r>
      <w:r w:rsidRPr="0026080C">
        <w:rPr>
          <w:sz w:val="28"/>
          <w:szCs w:val="28"/>
          <w:shd w:val="clear" w:color="auto" w:fill="FCFCFC"/>
        </w:rPr>
        <w:t xml:space="preserve"> 208 c.</w:t>
      </w:r>
      <w:r w:rsidRPr="0026080C">
        <w:rPr>
          <w:sz w:val="28"/>
          <w:szCs w:val="28"/>
        </w:rPr>
        <w:t xml:space="preserve"> –</w:t>
      </w:r>
      <w:r w:rsidRPr="0026080C">
        <w:rPr>
          <w:sz w:val="28"/>
          <w:szCs w:val="28"/>
          <w:shd w:val="clear" w:color="auto" w:fill="FCFCFC"/>
        </w:rPr>
        <w:t xml:space="preserve"> Режим доступа: http://www.iprbookshop.ru/11085.</w:t>
      </w:r>
    </w:p>
    <w:p w:rsidR="00974083" w:rsidRPr="0026080C" w:rsidRDefault="00974083" w:rsidP="00974083">
      <w:pPr>
        <w:numPr>
          <w:ilvl w:val="0"/>
          <w:numId w:val="7"/>
        </w:numPr>
        <w:ind w:left="0" w:firstLine="709"/>
        <w:jc w:val="both"/>
        <w:rPr>
          <w:i/>
          <w:sz w:val="28"/>
          <w:szCs w:val="28"/>
        </w:rPr>
      </w:pPr>
      <w:r w:rsidRPr="0026080C">
        <w:rPr>
          <w:bCs/>
          <w:sz w:val="28"/>
          <w:szCs w:val="28"/>
        </w:rPr>
        <w:t>Управление </w:t>
      </w:r>
      <w:proofErr w:type="gramStart"/>
      <w:r w:rsidRPr="0026080C">
        <w:rPr>
          <w:bCs/>
          <w:sz w:val="28"/>
          <w:szCs w:val="28"/>
        </w:rPr>
        <w:t>знаниями</w:t>
      </w:r>
      <w:r w:rsidRPr="0026080C">
        <w:rPr>
          <w:sz w:val="28"/>
          <w:szCs w:val="28"/>
        </w:rPr>
        <w:t> :</w:t>
      </w:r>
      <w:proofErr w:type="gramEnd"/>
      <w:r w:rsidRPr="0026080C">
        <w:rPr>
          <w:sz w:val="28"/>
          <w:szCs w:val="28"/>
        </w:rPr>
        <w:t xml:space="preserve"> хрестоматия / СПбГУ ; ред.: Т. Е. Андреева, Т. Ю. Гутникова. – СПб</w:t>
      </w:r>
      <w:proofErr w:type="gramStart"/>
      <w:r w:rsidRPr="0026080C">
        <w:rPr>
          <w:sz w:val="28"/>
          <w:szCs w:val="28"/>
        </w:rPr>
        <w:t>. :</w:t>
      </w:r>
      <w:proofErr w:type="gramEnd"/>
      <w:r w:rsidRPr="0026080C">
        <w:rPr>
          <w:sz w:val="28"/>
          <w:szCs w:val="28"/>
        </w:rPr>
        <w:t xml:space="preserve"> Высшая школа менеджмента, 2009. – 512 с.</w:t>
      </w:r>
    </w:p>
    <w:p w:rsidR="00974083" w:rsidRPr="0016542D" w:rsidRDefault="00974083" w:rsidP="00974083">
      <w:pPr>
        <w:ind w:left="709"/>
        <w:jc w:val="both"/>
        <w:rPr>
          <w:i/>
          <w:sz w:val="28"/>
          <w:szCs w:val="28"/>
        </w:rPr>
      </w:pPr>
    </w:p>
    <w:p w:rsidR="00974083" w:rsidRDefault="00974083" w:rsidP="00974083">
      <w:pPr>
        <w:jc w:val="center"/>
        <w:rPr>
          <w:b/>
          <w:sz w:val="28"/>
          <w:szCs w:val="28"/>
        </w:rPr>
      </w:pPr>
      <w:r w:rsidRPr="00912ACE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912ACE">
        <w:rPr>
          <w:b/>
          <w:sz w:val="28"/>
          <w:szCs w:val="28"/>
        </w:rPr>
        <w:t>. Перечень</w:t>
      </w:r>
      <w:r>
        <w:rPr>
          <w:b/>
          <w:sz w:val="28"/>
          <w:szCs w:val="28"/>
        </w:rPr>
        <w:t xml:space="preserve"> интернет ресурсов</w:t>
      </w:r>
    </w:p>
    <w:p w:rsidR="00974083" w:rsidRPr="00CB2BDD" w:rsidRDefault="00974083" w:rsidP="00974083">
      <w:pPr>
        <w:jc w:val="center"/>
        <w:rPr>
          <w:b/>
          <w:sz w:val="28"/>
          <w:szCs w:val="28"/>
        </w:rPr>
      </w:pPr>
    </w:p>
    <w:p w:rsidR="00974083" w:rsidRPr="00CB2BDD" w:rsidRDefault="00974083" w:rsidP="00974083">
      <w:pPr>
        <w:widowControl/>
        <w:numPr>
          <w:ilvl w:val="0"/>
          <w:numId w:val="8"/>
        </w:numPr>
        <w:spacing w:after="52"/>
        <w:ind w:left="0" w:firstLine="709"/>
        <w:jc w:val="both"/>
        <w:rPr>
          <w:rFonts w:eastAsia="Calibri"/>
          <w:sz w:val="28"/>
          <w:szCs w:val="28"/>
        </w:rPr>
      </w:pPr>
      <w:r w:rsidRPr="00CB2BDD">
        <w:rPr>
          <w:rFonts w:eastAsia="Calibri"/>
          <w:sz w:val="28"/>
          <w:szCs w:val="28"/>
        </w:rPr>
        <w:t xml:space="preserve">Менеджмент знаний : </w:t>
      </w:r>
      <w:hyperlink r:id="rId8" w:history="1">
        <w:r w:rsidRPr="00CB2BDD">
          <w:rPr>
            <w:rStyle w:val="a6"/>
            <w:rFonts w:eastAsia="Calibri"/>
            <w:sz w:val="28"/>
            <w:szCs w:val="28"/>
          </w:rPr>
          <w:t>http://bigc.ru/publications/other/km/</w:t>
        </w:r>
      </w:hyperlink>
      <w:r w:rsidRPr="00CB2BDD">
        <w:rPr>
          <w:rFonts w:eastAsia="Calibri"/>
          <w:sz w:val="28"/>
          <w:szCs w:val="28"/>
        </w:rPr>
        <w:t xml:space="preserve"> </w:t>
      </w:r>
    </w:p>
    <w:p w:rsidR="00974083" w:rsidRPr="00CB2BDD" w:rsidRDefault="00974083" w:rsidP="00974083">
      <w:pPr>
        <w:widowControl/>
        <w:numPr>
          <w:ilvl w:val="0"/>
          <w:numId w:val="8"/>
        </w:numPr>
        <w:spacing w:after="52"/>
        <w:ind w:left="0" w:firstLine="709"/>
        <w:jc w:val="both"/>
        <w:rPr>
          <w:rFonts w:eastAsia="Calibri"/>
          <w:sz w:val="28"/>
          <w:szCs w:val="28"/>
        </w:rPr>
      </w:pPr>
      <w:r w:rsidRPr="00CB2BDD">
        <w:rPr>
          <w:rFonts w:eastAsia="Calibri"/>
          <w:sz w:val="28"/>
          <w:szCs w:val="28"/>
        </w:rPr>
        <w:t xml:space="preserve">Всемирный экономический форум. Официальный сайт : </w:t>
      </w:r>
      <w:hyperlink r:id="rId9" w:history="1">
        <w:r w:rsidRPr="00CB2BDD">
          <w:rPr>
            <w:rStyle w:val="a6"/>
            <w:rFonts w:eastAsia="Calibri"/>
            <w:sz w:val="28"/>
            <w:szCs w:val="28"/>
          </w:rPr>
          <w:t>www.weforum.org</w:t>
        </w:r>
      </w:hyperlink>
      <w:r w:rsidRPr="00CB2BDD">
        <w:rPr>
          <w:rFonts w:eastAsia="Calibri"/>
          <w:sz w:val="28"/>
          <w:szCs w:val="28"/>
        </w:rPr>
        <w:t xml:space="preserve"> </w:t>
      </w:r>
    </w:p>
    <w:p w:rsidR="00974083" w:rsidRPr="00CB2BDD" w:rsidRDefault="00974083" w:rsidP="00974083">
      <w:pPr>
        <w:widowControl/>
        <w:numPr>
          <w:ilvl w:val="0"/>
          <w:numId w:val="8"/>
        </w:numPr>
        <w:spacing w:after="52"/>
        <w:ind w:left="0" w:firstLine="709"/>
        <w:jc w:val="both"/>
        <w:rPr>
          <w:rFonts w:eastAsia="Calibri"/>
          <w:sz w:val="28"/>
          <w:szCs w:val="28"/>
        </w:rPr>
      </w:pPr>
      <w:r w:rsidRPr="00CB2BDD">
        <w:rPr>
          <w:rFonts w:eastAsia="Calibri"/>
          <w:sz w:val="28"/>
          <w:szCs w:val="28"/>
        </w:rPr>
        <w:t xml:space="preserve">Электронный журнал управления знаниями : </w:t>
      </w:r>
      <w:hyperlink r:id="rId10" w:history="1">
        <w:r w:rsidRPr="00CB2BDD">
          <w:rPr>
            <w:rStyle w:val="a6"/>
            <w:rFonts w:eastAsia="Calibri"/>
            <w:sz w:val="28"/>
            <w:szCs w:val="28"/>
          </w:rPr>
          <w:t>www.ejkm.com</w:t>
        </w:r>
      </w:hyperlink>
      <w:r w:rsidRPr="00CB2BDD">
        <w:rPr>
          <w:rFonts w:eastAsia="Calibri"/>
          <w:sz w:val="28"/>
          <w:szCs w:val="28"/>
        </w:rPr>
        <w:t xml:space="preserve"> </w:t>
      </w:r>
    </w:p>
    <w:p w:rsidR="00974083" w:rsidRPr="00CB2BDD" w:rsidRDefault="00974083" w:rsidP="00974083">
      <w:pPr>
        <w:widowControl/>
        <w:numPr>
          <w:ilvl w:val="0"/>
          <w:numId w:val="8"/>
        </w:numPr>
        <w:spacing w:after="52"/>
        <w:ind w:left="0" w:firstLine="709"/>
        <w:jc w:val="both"/>
        <w:rPr>
          <w:rFonts w:eastAsia="Calibri"/>
          <w:sz w:val="28"/>
          <w:szCs w:val="28"/>
        </w:rPr>
      </w:pPr>
      <w:r w:rsidRPr="00CB2BDD">
        <w:rPr>
          <w:rFonts w:eastAsia="Calibri"/>
          <w:sz w:val="28"/>
          <w:szCs w:val="28"/>
        </w:rPr>
        <w:t xml:space="preserve">Журнал управления знаниями. Практики : </w:t>
      </w:r>
      <w:hyperlink r:id="rId11" w:history="1">
        <w:r w:rsidRPr="00CB2BDD">
          <w:rPr>
            <w:rStyle w:val="a6"/>
            <w:rFonts w:eastAsia="Calibri"/>
            <w:sz w:val="28"/>
            <w:szCs w:val="28"/>
          </w:rPr>
          <w:t>www.tlainc.com/jkmp.htm</w:t>
        </w:r>
      </w:hyperlink>
      <w:r w:rsidRPr="00CB2BDD">
        <w:rPr>
          <w:rFonts w:eastAsia="Calibri"/>
          <w:sz w:val="28"/>
          <w:szCs w:val="28"/>
        </w:rPr>
        <w:t xml:space="preserve"> </w:t>
      </w:r>
    </w:p>
    <w:p w:rsidR="00974083" w:rsidRPr="00CB2BDD" w:rsidRDefault="00974083" w:rsidP="00974083">
      <w:pPr>
        <w:widowControl/>
        <w:numPr>
          <w:ilvl w:val="0"/>
          <w:numId w:val="8"/>
        </w:numPr>
        <w:spacing w:after="52"/>
        <w:ind w:left="0" w:firstLine="709"/>
        <w:jc w:val="both"/>
        <w:rPr>
          <w:rFonts w:eastAsia="Calibri"/>
          <w:sz w:val="28"/>
          <w:szCs w:val="28"/>
        </w:rPr>
      </w:pPr>
      <w:r w:rsidRPr="00CB2BDD">
        <w:rPr>
          <w:rFonts w:eastAsia="Calibri"/>
          <w:sz w:val="28"/>
          <w:szCs w:val="28"/>
        </w:rPr>
        <w:t xml:space="preserve">Управление знаниями </w:t>
      </w:r>
      <w:r w:rsidRPr="00CB2BDD">
        <w:rPr>
          <w:rFonts w:eastAsia="Calibri"/>
          <w:sz w:val="28"/>
          <w:szCs w:val="28"/>
          <w:lang w:val="en-US"/>
        </w:rPr>
        <w:t xml:space="preserve">Online Open Source KM </w:t>
      </w:r>
      <w:r w:rsidRPr="00CB2BDD">
        <w:rPr>
          <w:rFonts w:eastAsia="Calibri"/>
          <w:sz w:val="28"/>
          <w:szCs w:val="28"/>
        </w:rPr>
        <w:t xml:space="preserve">: </w:t>
      </w:r>
      <w:hyperlink r:id="rId12" w:history="1">
        <w:r w:rsidRPr="00CB2BDD">
          <w:rPr>
            <w:rStyle w:val="a6"/>
            <w:rFonts w:eastAsia="Calibri"/>
            <w:sz w:val="28"/>
            <w:szCs w:val="28"/>
          </w:rPr>
          <w:t>www.knowledge-management-online.com</w:t>
        </w:r>
      </w:hyperlink>
      <w:r w:rsidRPr="00CB2BDD">
        <w:rPr>
          <w:rFonts w:eastAsia="Calibri"/>
          <w:sz w:val="28"/>
          <w:szCs w:val="28"/>
        </w:rPr>
        <w:t xml:space="preserve"> </w:t>
      </w:r>
    </w:p>
    <w:p w:rsidR="00974083" w:rsidRPr="00CB2BDD" w:rsidRDefault="00974083" w:rsidP="0097408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CB2BDD">
        <w:rPr>
          <w:sz w:val="28"/>
          <w:szCs w:val="28"/>
          <w:lang w:val="en-US"/>
        </w:rPr>
        <w:t>HR</w:t>
      </w:r>
      <w:r w:rsidRPr="00CB2BDD">
        <w:rPr>
          <w:sz w:val="28"/>
          <w:szCs w:val="28"/>
        </w:rPr>
        <w:t>-</w:t>
      </w:r>
      <w:r w:rsidRPr="00CB2BDD">
        <w:rPr>
          <w:sz w:val="28"/>
          <w:szCs w:val="28"/>
          <w:lang w:val="en-US"/>
        </w:rPr>
        <w:t>Portal</w:t>
      </w:r>
      <w:r w:rsidRPr="00CB2BDD">
        <w:rPr>
          <w:sz w:val="28"/>
          <w:szCs w:val="28"/>
        </w:rPr>
        <w:t xml:space="preserve"> (Сообщество </w:t>
      </w:r>
      <w:r w:rsidRPr="00CB2BDD">
        <w:rPr>
          <w:sz w:val="28"/>
          <w:szCs w:val="28"/>
          <w:lang w:val="en-US"/>
        </w:rPr>
        <w:t>HR</w:t>
      </w:r>
      <w:r w:rsidRPr="00CB2BDD">
        <w:rPr>
          <w:sz w:val="28"/>
          <w:szCs w:val="28"/>
        </w:rPr>
        <w:t xml:space="preserve">-менеджеров) : </w:t>
      </w:r>
      <w:hyperlink r:id="rId13" w:history="1">
        <w:r w:rsidRPr="00CB2BDD">
          <w:rPr>
            <w:rStyle w:val="a6"/>
            <w:sz w:val="28"/>
            <w:szCs w:val="28"/>
            <w:lang w:val="en-US"/>
          </w:rPr>
          <w:t>http</w:t>
        </w:r>
        <w:r w:rsidRPr="00CB2BDD">
          <w:rPr>
            <w:rStyle w:val="a6"/>
            <w:sz w:val="28"/>
            <w:szCs w:val="28"/>
          </w:rPr>
          <w:t>://</w:t>
        </w:r>
        <w:r w:rsidRPr="00CB2BDD">
          <w:rPr>
            <w:rStyle w:val="a6"/>
            <w:sz w:val="28"/>
            <w:szCs w:val="28"/>
            <w:lang w:val="en-US"/>
          </w:rPr>
          <w:t>www</w:t>
        </w:r>
        <w:r w:rsidRPr="00CB2BDD">
          <w:rPr>
            <w:rStyle w:val="a6"/>
            <w:sz w:val="28"/>
            <w:szCs w:val="28"/>
          </w:rPr>
          <w:t>.</w:t>
        </w:r>
        <w:proofErr w:type="spellStart"/>
        <w:r w:rsidRPr="00CB2BDD">
          <w:rPr>
            <w:rStyle w:val="a6"/>
            <w:sz w:val="28"/>
            <w:szCs w:val="28"/>
            <w:lang w:val="en-US"/>
          </w:rPr>
          <w:t>hr</w:t>
        </w:r>
        <w:proofErr w:type="spellEnd"/>
        <w:r w:rsidRPr="00CB2BDD">
          <w:rPr>
            <w:rStyle w:val="a6"/>
            <w:sz w:val="28"/>
            <w:szCs w:val="28"/>
          </w:rPr>
          <w:t>-</w:t>
        </w:r>
        <w:r w:rsidRPr="00CB2BDD">
          <w:rPr>
            <w:rStyle w:val="a6"/>
            <w:sz w:val="28"/>
            <w:szCs w:val="28"/>
            <w:lang w:val="en-US"/>
          </w:rPr>
          <w:t>portal</w:t>
        </w:r>
        <w:r w:rsidRPr="00CB2BDD">
          <w:rPr>
            <w:rStyle w:val="a6"/>
            <w:sz w:val="28"/>
            <w:szCs w:val="28"/>
          </w:rPr>
          <w:t>.</w:t>
        </w:r>
        <w:proofErr w:type="spellStart"/>
        <w:r w:rsidRPr="00CB2BDD">
          <w:rPr>
            <w:rStyle w:val="a6"/>
            <w:sz w:val="28"/>
            <w:szCs w:val="28"/>
            <w:lang w:val="en-US"/>
          </w:rPr>
          <w:t>ru</w:t>
        </w:r>
        <w:proofErr w:type="spellEnd"/>
        <w:r w:rsidRPr="00CB2BDD">
          <w:rPr>
            <w:rStyle w:val="a6"/>
            <w:sz w:val="28"/>
            <w:szCs w:val="28"/>
          </w:rPr>
          <w:t>/</w:t>
        </w:r>
      </w:hyperlink>
      <w:r w:rsidRPr="00CB2BDD">
        <w:rPr>
          <w:sz w:val="28"/>
          <w:szCs w:val="28"/>
        </w:rPr>
        <w:t>.</w:t>
      </w:r>
    </w:p>
    <w:p w:rsidR="00974083" w:rsidRPr="00CB2BDD" w:rsidRDefault="00974083" w:rsidP="0097408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CB2BDD">
        <w:rPr>
          <w:sz w:val="28"/>
          <w:szCs w:val="28"/>
        </w:rPr>
        <w:t xml:space="preserve">HR в фокусе внимания : </w:t>
      </w:r>
      <w:hyperlink r:id="rId14" w:history="1">
        <w:r w:rsidRPr="00CB2BDD">
          <w:rPr>
            <w:rStyle w:val="a6"/>
            <w:sz w:val="28"/>
            <w:szCs w:val="28"/>
          </w:rPr>
          <w:t>http://www.hrm.ru/</w:t>
        </w:r>
      </w:hyperlink>
      <w:r w:rsidRPr="00CB2BDD">
        <w:rPr>
          <w:sz w:val="28"/>
          <w:szCs w:val="28"/>
        </w:rPr>
        <w:t>.</w:t>
      </w:r>
    </w:p>
    <w:p w:rsidR="00974083" w:rsidRPr="00CB2BDD" w:rsidRDefault="00974083" w:rsidP="00974083">
      <w:pPr>
        <w:numPr>
          <w:ilvl w:val="0"/>
          <w:numId w:val="8"/>
        </w:numPr>
        <w:shd w:val="clear" w:color="auto" w:fill="FFFFFF"/>
        <w:ind w:left="0" w:firstLine="709"/>
        <w:jc w:val="both"/>
        <w:rPr>
          <w:sz w:val="28"/>
          <w:szCs w:val="28"/>
        </w:rPr>
      </w:pPr>
      <w:r w:rsidRPr="00CB2BDD">
        <w:rPr>
          <w:sz w:val="28"/>
          <w:szCs w:val="28"/>
        </w:rPr>
        <w:t xml:space="preserve">Административно-управленческий портал : </w:t>
      </w:r>
      <w:hyperlink r:id="rId15" w:history="1">
        <w:r w:rsidRPr="00CB2BDD">
          <w:rPr>
            <w:rStyle w:val="a6"/>
            <w:sz w:val="28"/>
            <w:szCs w:val="28"/>
          </w:rPr>
          <w:t>http://www.aup.ru/</w:t>
        </w:r>
      </w:hyperlink>
      <w:r w:rsidRPr="00CB2BDD">
        <w:rPr>
          <w:sz w:val="28"/>
          <w:szCs w:val="28"/>
        </w:rPr>
        <w:t>.</w:t>
      </w:r>
    </w:p>
    <w:p w:rsidR="00974083" w:rsidRPr="00CB2BDD" w:rsidRDefault="00974083" w:rsidP="00974083">
      <w:pPr>
        <w:widowControl/>
        <w:numPr>
          <w:ilvl w:val="0"/>
          <w:numId w:val="8"/>
        </w:numPr>
        <w:spacing w:after="52"/>
        <w:ind w:left="0" w:firstLine="709"/>
        <w:jc w:val="both"/>
        <w:rPr>
          <w:rFonts w:eastAsia="Calibri"/>
          <w:sz w:val="28"/>
          <w:szCs w:val="28"/>
        </w:rPr>
      </w:pPr>
      <w:r w:rsidRPr="00CB2BDD">
        <w:rPr>
          <w:sz w:val="28"/>
          <w:szCs w:val="28"/>
        </w:rPr>
        <w:t xml:space="preserve">Журнал «Управление персоналом» : </w:t>
      </w:r>
      <w:hyperlink r:id="rId16" w:history="1">
        <w:r w:rsidRPr="00CB2BDD">
          <w:rPr>
            <w:rStyle w:val="a6"/>
            <w:sz w:val="28"/>
            <w:szCs w:val="28"/>
          </w:rPr>
          <w:t>http://www.top-personal.ru/</w:t>
        </w:r>
      </w:hyperlink>
    </w:p>
    <w:p w:rsidR="00974083" w:rsidRDefault="00974083" w:rsidP="00974083">
      <w:pPr>
        <w:ind w:firstLine="432"/>
        <w:jc w:val="both"/>
        <w:rPr>
          <w:sz w:val="28"/>
          <w:u w:val="single"/>
        </w:rPr>
      </w:pPr>
      <w:r>
        <w:rPr>
          <w:sz w:val="28"/>
          <w:u w:val="single"/>
        </w:rPr>
        <w:br w:type="page"/>
      </w:r>
    </w:p>
    <w:p w:rsidR="00974083" w:rsidRDefault="00974083" w:rsidP="00974083">
      <w:pPr>
        <w:pStyle w:val="a5"/>
        <w:numPr>
          <w:ilvl w:val="0"/>
          <w:numId w:val="2"/>
        </w:numPr>
        <w:jc w:val="center"/>
        <w:rPr>
          <w:b/>
          <w:sz w:val="28"/>
        </w:rPr>
      </w:pPr>
      <w:r w:rsidRPr="001418EB">
        <w:rPr>
          <w:b/>
          <w:sz w:val="28"/>
        </w:rPr>
        <w:t>МАТЕРИАЛЬНО-ТЕХНИЧЕСКОЕ</w:t>
      </w:r>
      <w:r>
        <w:rPr>
          <w:b/>
          <w:sz w:val="28"/>
        </w:rPr>
        <w:t xml:space="preserve"> И ИНФОРМАЦИОННОЕ</w:t>
      </w:r>
      <w:r w:rsidRPr="001418EB">
        <w:rPr>
          <w:b/>
          <w:sz w:val="28"/>
        </w:rPr>
        <w:t xml:space="preserve"> ОБЕСПЕЧЕНИЕ</w:t>
      </w:r>
    </w:p>
    <w:p w:rsidR="00974083" w:rsidRPr="00145C1C" w:rsidRDefault="00974083" w:rsidP="00974083">
      <w:pPr>
        <w:ind w:firstLine="709"/>
        <w:jc w:val="both"/>
        <w:rPr>
          <w:sz w:val="28"/>
          <w:szCs w:val="28"/>
        </w:rPr>
      </w:pPr>
      <w:r w:rsidRPr="00145C1C">
        <w:rPr>
          <w:sz w:val="28"/>
          <w:szCs w:val="28"/>
        </w:rPr>
        <w:t>Специализированная учебная аудитория кафедры социологии и управления ГК320, ГК319. Мультимедийное оборудование.</w:t>
      </w:r>
    </w:p>
    <w:p w:rsidR="00974083" w:rsidRPr="00AA409C" w:rsidRDefault="00974083" w:rsidP="00974083">
      <w:pPr>
        <w:tabs>
          <w:tab w:val="left" w:pos="180"/>
          <w:tab w:val="left" w:pos="360"/>
        </w:tabs>
        <w:ind w:firstLine="709"/>
        <w:jc w:val="both"/>
        <w:rPr>
          <w:b/>
          <w:bCs/>
          <w:sz w:val="28"/>
          <w:szCs w:val="28"/>
        </w:rPr>
      </w:pPr>
      <w:r w:rsidRPr="00AA409C">
        <w:rPr>
          <w:sz w:val="28"/>
          <w:szCs w:val="28"/>
        </w:rPr>
        <w:t xml:space="preserve">При самостоятельной подготовке использование научной, учебной, учебно-методической литературы, представленной в методическом кабинете кафедры социологии и управления, библиотеке БГТУ им. В.Г. Шухова, фонд периодической печати библиотеки, информационное обеспечение системы </w:t>
      </w:r>
      <w:r w:rsidRPr="00AA409C">
        <w:rPr>
          <w:sz w:val="28"/>
          <w:szCs w:val="28"/>
          <w:lang w:val="en-US"/>
        </w:rPr>
        <w:t>Internet</w:t>
      </w:r>
      <w:r w:rsidRPr="00AA409C">
        <w:rPr>
          <w:sz w:val="28"/>
          <w:szCs w:val="28"/>
        </w:rPr>
        <w:t xml:space="preserve">, оценочные тесты. </w:t>
      </w:r>
    </w:p>
    <w:p w:rsidR="00974083" w:rsidRDefault="00974083" w:rsidP="00974083">
      <w:pPr>
        <w:ind w:firstLine="709"/>
        <w:jc w:val="both"/>
        <w:rPr>
          <w:sz w:val="28"/>
          <w:szCs w:val="28"/>
        </w:rPr>
      </w:pPr>
      <w:r w:rsidRPr="00AA409C">
        <w:rPr>
          <w:sz w:val="28"/>
          <w:szCs w:val="28"/>
        </w:rPr>
        <w:t xml:space="preserve">Для обучающихся обеспечен доступ к современным профессиональным базам данных, информационным справочным и поисковым системам. </w:t>
      </w:r>
    </w:p>
    <w:p w:rsidR="00974083" w:rsidRPr="007B74FF" w:rsidRDefault="00974083" w:rsidP="00974083">
      <w:pPr>
        <w:ind w:firstLine="709"/>
        <w:jc w:val="both"/>
        <w:rPr>
          <w:sz w:val="28"/>
        </w:rPr>
      </w:pPr>
      <w:r w:rsidRPr="007B74FF">
        <w:rPr>
          <w:sz w:val="28"/>
        </w:rPr>
        <w:t xml:space="preserve">В ходе преподавания дисциплины используются технологии практико-ориентированного обучения, которые в современных условиях представляются наиболее эффективными, так как способствуют формированию у студентов значимых для будущей профессиональной деятельности качеств личности, а также общекультурных и профессиональных компетенций, обеспечивающих качественное выполнение функциональных обязанностей по избранной специальности. </w:t>
      </w:r>
    </w:p>
    <w:p w:rsidR="00974083" w:rsidRPr="007B74FF" w:rsidRDefault="00974083" w:rsidP="00974083">
      <w:pPr>
        <w:ind w:firstLine="709"/>
        <w:jc w:val="both"/>
        <w:rPr>
          <w:sz w:val="28"/>
        </w:rPr>
      </w:pPr>
      <w:r w:rsidRPr="007B74FF">
        <w:rPr>
          <w:sz w:val="28"/>
        </w:rPr>
        <w:t xml:space="preserve">В этой связи ставится основная задача преподавания </w:t>
      </w:r>
      <w:r>
        <w:rPr>
          <w:sz w:val="28"/>
        </w:rPr>
        <w:t>–</w:t>
      </w:r>
      <w:r w:rsidRPr="007B74FF">
        <w:rPr>
          <w:sz w:val="28"/>
        </w:rPr>
        <w:t xml:space="preserve"> обновления содержания обучения путем усиления его практической направленности, но при сохранении фундаментальности. Не уменьшая значимость теоретического блока, практико-ориентированный подход нацеливает на разработку тех форм учебного процесса, которые позволяют эффективно формировать практикумы, мастер-классы, тренинги, деловые игры, проектные и проблемные методики, самостоятельные исследования.</w:t>
      </w:r>
    </w:p>
    <w:p w:rsidR="00974083" w:rsidRPr="007B74FF" w:rsidRDefault="00974083" w:rsidP="00974083">
      <w:pPr>
        <w:ind w:firstLine="709"/>
        <w:jc w:val="both"/>
        <w:rPr>
          <w:sz w:val="28"/>
        </w:rPr>
      </w:pPr>
      <w:r w:rsidRPr="007B74FF">
        <w:rPr>
          <w:sz w:val="28"/>
        </w:rPr>
        <w:t xml:space="preserve">Технологии практико-ориентированного обучения рассматривать как важнейшее условие интеллектуального, творческого и нравственного развития студентов. </w:t>
      </w:r>
    </w:p>
    <w:p w:rsidR="00974083" w:rsidRPr="007B74FF" w:rsidRDefault="00974083" w:rsidP="00974083">
      <w:pPr>
        <w:ind w:firstLine="709"/>
        <w:jc w:val="both"/>
        <w:rPr>
          <w:sz w:val="28"/>
        </w:rPr>
      </w:pPr>
      <w:r w:rsidRPr="007B74FF">
        <w:rPr>
          <w:sz w:val="28"/>
        </w:rPr>
        <w:t>Используемые методы обучения:</w:t>
      </w:r>
    </w:p>
    <w:p w:rsidR="00974083" w:rsidRPr="007B74FF" w:rsidRDefault="00974083" w:rsidP="00974083">
      <w:pPr>
        <w:numPr>
          <w:ilvl w:val="0"/>
          <w:numId w:val="9"/>
        </w:numPr>
        <w:ind w:left="0" w:firstLine="709"/>
        <w:jc w:val="both"/>
        <w:rPr>
          <w:sz w:val="28"/>
        </w:rPr>
      </w:pPr>
      <w:r w:rsidRPr="007B74FF">
        <w:rPr>
          <w:sz w:val="28"/>
        </w:rPr>
        <w:t xml:space="preserve">креативные методы (метод проблемно-ориентированного обучения, метод проектов и др.); </w:t>
      </w:r>
    </w:p>
    <w:p w:rsidR="00974083" w:rsidRPr="007B74FF" w:rsidRDefault="00974083" w:rsidP="00974083">
      <w:pPr>
        <w:numPr>
          <w:ilvl w:val="0"/>
          <w:numId w:val="9"/>
        </w:numPr>
        <w:ind w:left="0" w:firstLine="709"/>
        <w:jc w:val="both"/>
        <w:rPr>
          <w:sz w:val="28"/>
        </w:rPr>
      </w:pPr>
      <w:r w:rsidRPr="007B74FF">
        <w:rPr>
          <w:sz w:val="28"/>
        </w:rPr>
        <w:t xml:space="preserve">ориентация обучения на работу в группе, команде; </w:t>
      </w:r>
    </w:p>
    <w:p w:rsidR="00974083" w:rsidRDefault="00974083" w:rsidP="00974083">
      <w:pPr>
        <w:numPr>
          <w:ilvl w:val="0"/>
          <w:numId w:val="9"/>
        </w:numPr>
        <w:ind w:left="0" w:firstLine="709"/>
        <w:jc w:val="both"/>
        <w:rPr>
          <w:sz w:val="28"/>
        </w:rPr>
      </w:pPr>
      <w:r w:rsidRPr="007B74FF">
        <w:rPr>
          <w:sz w:val="28"/>
        </w:rPr>
        <w:t>интеграция учебных предметов как "способ приближения" учебной ситуации к реальной, способ задания целостного представления о будущей профессиональной деятельности и ее фрагментах.</w:t>
      </w:r>
    </w:p>
    <w:p w:rsidR="00974083" w:rsidRDefault="00974083" w:rsidP="00974083">
      <w:pPr>
        <w:jc w:val="both"/>
        <w:rPr>
          <w:i/>
          <w:sz w:val="24"/>
          <w:szCs w:val="24"/>
        </w:rPr>
      </w:pPr>
    </w:p>
    <w:p w:rsidR="00974083" w:rsidRPr="00144BF9" w:rsidRDefault="00974083" w:rsidP="007231A6">
      <w:pPr>
        <w:pStyle w:val="3"/>
        <w:jc w:val="center"/>
      </w:pPr>
      <w:r>
        <w:rPr>
          <w:b/>
          <w:sz w:val="28"/>
        </w:rPr>
        <w:br w:type="page"/>
      </w:r>
    </w:p>
    <w:p w:rsidR="00974083" w:rsidRDefault="00974083" w:rsidP="00974083">
      <w:pPr>
        <w:jc w:val="both"/>
        <w:rPr>
          <w:i/>
          <w:sz w:val="24"/>
          <w:szCs w:val="24"/>
        </w:rPr>
      </w:pPr>
    </w:p>
    <w:p w:rsidR="00974083" w:rsidRDefault="00974083" w:rsidP="00974083">
      <w:pPr>
        <w:jc w:val="center"/>
        <w:rPr>
          <w:b/>
          <w:sz w:val="28"/>
        </w:rPr>
      </w:pPr>
    </w:p>
    <w:p w:rsidR="00974083" w:rsidRDefault="001A144F" w:rsidP="00974083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296025" cy="8905875"/>
            <wp:effectExtent l="0" t="0" r="9525" b="9525"/>
            <wp:docPr id="1" name="Рисунок 1" descr="C:\Users\User\Pictures\2018-12-1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2-1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6296025" cy="8905875"/>
            <wp:effectExtent l="0" t="0" r="9525" b="9525"/>
            <wp:docPr id="6" name="Рисунок 6" descr="C:\Users\User\Pictures\2018-12-12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2-12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083" w:rsidRDefault="00974083" w:rsidP="00974083">
      <w:pPr>
        <w:jc w:val="center"/>
        <w:rPr>
          <w:b/>
          <w:sz w:val="28"/>
        </w:rPr>
      </w:pPr>
    </w:p>
    <w:p w:rsidR="00202F4D" w:rsidRDefault="00202F4D" w:rsidP="00974083">
      <w:pPr>
        <w:jc w:val="center"/>
        <w:rPr>
          <w:b/>
          <w:sz w:val="28"/>
        </w:rPr>
      </w:pPr>
    </w:p>
    <w:p w:rsidR="00202F4D" w:rsidRDefault="00202F4D" w:rsidP="00974083">
      <w:pPr>
        <w:jc w:val="center"/>
        <w:rPr>
          <w:b/>
          <w:sz w:val="28"/>
        </w:rPr>
      </w:pPr>
    </w:p>
    <w:p w:rsidR="00202F4D" w:rsidRDefault="002C29DB" w:rsidP="00974083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296025" cy="8905875"/>
            <wp:effectExtent l="0" t="0" r="9525" b="9525"/>
            <wp:docPr id="4" name="Рисунок 4" descr="C:\Users\User\Desktop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F4D" w:rsidRDefault="00202F4D" w:rsidP="00974083">
      <w:pPr>
        <w:jc w:val="center"/>
        <w:rPr>
          <w:b/>
          <w:sz w:val="28"/>
        </w:rPr>
      </w:pPr>
    </w:p>
    <w:p w:rsidR="00202F4D" w:rsidRDefault="00202F4D" w:rsidP="00974083">
      <w:pPr>
        <w:jc w:val="center"/>
        <w:rPr>
          <w:b/>
          <w:sz w:val="28"/>
        </w:rPr>
      </w:pPr>
    </w:p>
    <w:p w:rsidR="00202F4D" w:rsidRDefault="00202F4D" w:rsidP="00974083">
      <w:pPr>
        <w:jc w:val="center"/>
        <w:rPr>
          <w:b/>
          <w:sz w:val="28"/>
        </w:rPr>
      </w:pPr>
    </w:p>
    <w:p w:rsidR="00974083" w:rsidRDefault="00DF03BD" w:rsidP="00974083">
      <w:pPr>
        <w:jc w:val="center"/>
        <w:rPr>
          <w:b/>
          <w:sz w:val="28"/>
        </w:rPr>
      </w:pPr>
      <w:r>
        <w:rPr>
          <w:b/>
          <w:sz w:val="28"/>
        </w:rPr>
        <w:br w:type="column"/>
      </w:r>
      <w:bookmarkStart w:id="0" w:name="_GoBack"/>
      <w:r w:rsidRPr="00DF03BD">
        <w:rPr>
          <w:b/>
          <w:noProof/>
          <w:sz w:val="28"/>
        </w:rPr>
        <w:drawing>
          <wp:inline distT="0" distB="0" distL="0" distR="0">
            <wp:extent cx="6299835" cy="8910220"/>
            <wp:effectExtent l="0" t="0" r="5715" b="5715"/>
            <wp:docPr id="5" name="Рисунок 5" descr="C:\Users\user\Desktop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</w:rPr>
        <w:br w:type="column"/>
      </w:r>
      <w:r w:rsidR="00974083">
        <w:rPr>
          <w:b/>
          <w:sz w:val="28"/>
        </w:rPr>
        <w:t>ПРИЛОЖЕНИЯ</w:t>
      </w:r>
    </w:p>
    <w:p w:rsidR="00974083" w:rsidRDefault="00974083" w:rsidP="00974083">
      <w:pPr>
        <w:jc w:val="center"/>
        <w:rPr>
          <w:b/>
          <w:sz w:val="28"/>
        </w:rPr>
      </w:pPr>
    </w:p>
    <w:p w:rsidR="00974083" w:rsidRDefault="00974083" w:rsidP="00974083">
      <w:pPr>
        <w:jc w:val="both"/>
        <w:rPr>
          <w:sz w:val="24"/>
          <w:szCs w:val="24"/>
        </w:rPr>
      </w:pPr>
      <w:r w:rsidRPr="006C7E6E">
        <w:rPr>
          <w:b/>
          <w:sz w:val="28"/>
        </w:rPr>
        <w:t>Приложение №1.</w:t>
      </w:r>
      <w:r w:rsidRPr="009168B8">
        <w:rPr>
          <w:b/>
          <w:i/>
          <w:sz w:val="28"/>
        </w:rPr>
        <w:t xml:space="preserve"> </w:t>
      </w:r>
      <w:r>
        <w:rPr>
          <w:sz w:val="28"/>
        </w:rPr>
        <w:t xml:space="preserve">Методические указания для обучающегося по освоению дисциплины </w:t>
      </w:r>
      <w:r w:rsidRPr="009168B8">
        <w:rPr>
          <w:sz w:val="24"/>
          <w:szCs w:val="24"/>
        </w:rPr>
        <w:t xml:space="preserve">(включая </w:t>
      </w:r>
      <w:r>
        <w:rPr>
          <w:sz w:val="24"/>
          <w:szCs w:val="24"/>
        </w:rPr>
        <w:t>перечень учебно-методического обеспечения для самостоятельной работы обучающихся по дисциплине).</w:t>
      </w:r>
    </w:p>
    <w:p w:rsidR="00974083" w:rsidRDefault="00974083" w:rsidP="00974083">
      <w:pPr>
        <w:ind w:firstLine="709"/>
        <w:jc w:val="both"/>
        <w:rPr>
          <w:sz w:val="28"/>
        </w:rPr>
      </w:pPr>
    </w:p>
    <w:p w:rsidR="00974083" w:rsidRPr="00FD5857" w:rsidRDefault="00974083" w:rsidP="00974083">
      <w:pPr>
        <w:ind w:firstLine="709"/>
        <w:jc w:val="both"/>
        <w:rPr>
          <w:sz w:val="28"/>
        </w:rPr>
      </w:pPr>
      <w:r w:rsidRPr="00723A78">
        <w:rPr>
          <w:sz w:val="28"/>
        </w:rPr>
        <w:t xml:space="preserve">Процесс изучения дисциплины предполагает следующие виды </w:t>
      </w:r>
      <w:r w:rsidRPr="00FD5857">
        <w:rPr>
          <w:sz w:val="28"/>
        </w:rPr>
        <w:t>самостоятельной работы:</w:t>
      </w:r>
    </w:p>
    <w:p w:rsidR="00974083" w:rsidRPr="00723A78" w:rsidRDefault="00974083" w:rsidP="00974083">
      <w:pPr>
        <w:numPr>
          <w:ilvl w:val="0"/>
          <w:numId w:val="10"/>
        </w:numPr>
        <w:ind w:left="0" w:firstLine="709"/>
        <w:jc w:val="both"/>
        <w:rPr>
          <w:sz w:val="28"/>
        </w:rPr>
      </w:pPr>
      <w:r>
        <w:rPr>
          <w:sz w:val="28"/>
        </w:rPr>
        <w:t>р</w:t>
      </w:r>
      <w:r w:rsidRPr="00723A78">
        <w:rPr>
          <w:sz w:val="28"/>
        </w:rPr>
        <w:t>абота с теоретическими мат</w:t>
      </w:r>
      <w:r>
        <w:rPr>
          <w:sz w:val="28"/>
        </w:rPr>
        <w:t>ериалами;</w:t>
      </w:r>
    </w:p>
    <w:p w:rsidR="00974083" w:rsidRPr="00723A78" w:rsidRDefault="00974083" w:rsidP="00974083">
      <w:pPr>
        <w:numPr>
          <w:ilvl w:val="0"/>
          <w:numId w:val="10"/>
        </w:numPr>
        <w:ind w:left="0" w:firstLine="709"/>
        <w:jc w:val="both"/>
        <w:rPr>
          <w:sz w:val="28"/>
        </w:rPr>
      </w:pPr>
      <w:r>
        <w:rPr>
          <w:sz w:val="28"/>
        </w:rPr>
        <w:t>в</w:t>
      </w:r>
      <w:r w:rsidRPr="00723A78">
        <w:rPr>
          <w:sz w:val="28"/>
        </w:rPr>
        <w:t>ыполнение заданий и практических упражнений</w:t>
      </w:r>
      <w:r>
        <w:rPr>
          <w:sz w:val="28"/>
        </w:rPr>
        <w:t>;</w:t>
      </w:r>
      <w:r w:rsidRPr="00723A78">
        <w:rPr>
          <w:sz w:val="28"/>
        </w:rPr>
        <w:t xml:space="preserve"> </w:t>
      </w:r>
    </w:p>
    <w:p w:rsidR="00974083" w:rsidRPr="00723A78" w:rsidRDefault="00974083" w:rsidP="00974083">
      <w:pPr>
        <w:numPr>
          <w:ilvl w:val="0"/>
          <w:numId w:val="10"/>
        </w:numPr>
        <w:ind w:left="0" w:firstLine="709"/>
        <w:jc w:val="both"/>
        <w:rPr>
          <w:sz w:val="28"/>
        </w:rPr>
      </w:pPr>
      <w:r>
        <w:rPr>
          <w:sz w:val="28"/>
        </w:rPr>
        <w:t>р</w:t>
      </w:r>
      <w:r w:rsidRPr="00723A78">
        <w:rPr>
          <w:sz w:val="28"/>
        </w:rPr>
        <w:t>абота с рекомендуемой основн</w:t>
      </w:r>
      <w:r>
        <w:rPr>
          <w:sz w:val="28"/>
        </w:rPr>
        <w:t>ой и дополнительной литературой;</w:t>
      </w:r>
    </w:p>
    <w:p w:rsidR="00974083" w:rsidRPr="00723A78" w:rsidRDefault="00974083" w:rsidP="00974083">
      <w:pPr>
        <w:numPr>
          <w:ilvl w:val="0"/>
          <w:numId w:val="10"/>
        </w:numPr>
        <w:ind w:left="0" w:firstLine="709"/>
        <w:jc w:val="both"/>
        <w:rPr>
          <w:sz w:val="28"/>
        </w:rPr>
      </w:pPr>
      <w:r>
        <w:rPr>
          <w:sz w:val="28"/>
        </w:rPr>
        <w:t>р</w:t>
      </w:r>
      <w:r w:rsidRPr="00723A78">
        <w:rPr>
          <w:sz w:val="28"/>
        </w:rPr>
        <w:t>абота с нормативно-правовой, организационно-методической и специальной документацией</w:t>
      </w:r>
      <w:r>
        <w:rPr>
          <w:sz w:val="28"/>
        </w:rPr>
        <w:t>;</w:t>
      </w:r>
      <w:r w:rsidRPr="00723A78">
        <w:rPr>
          <w:sz w:val="28"/>
        </w:rPr>
        <w:t xml:space="preserve"> </w:t>
      </w:r>
    </w:p>
    <w:p w:rsidR="00974083" w:rsidRPr="00723A78" w:rsidRDefault="00974083" w:rsidP="00974083">
      <w:pPr>
        <w:numPr>
          <w:ilvl w:val="0"/>
          <w:numId w:val="10"/>
        </w:numPr>
        <w:ind w:left="0" w:firstLine="709"/>
        <w:jc w:val="both"/>
        <w:rPr>
          <w:sz w:val="28"/>
        </w:rPr>
      </w:pPr>
      <w:r>
        <w:rPr>
          <w:sz w:val="28"/>
        </w:rPr>
        <w:t>а</w:t>
      </w:r>
      <w:r w:rsidRPr="00723A78">
        <w:rPr>
          <w:sz w:val="28"/>
        </w:rPr>
        <w:t>нализ практиче</w:t>
      </w:r>
      <w:r>
        <w:rPr>
          <w:sz w:val="28"/>
        </w:rPr>
        <w:t>ских ситуаций;</w:t>
      </w:r>
    </w:p>
    <w:p w:rsidR="00974083" w:rsidRPr="00723A78" w:rsidRDefault="00974083" w:rsidP="00974083">
      <w:pPr>
        <w:numPr>
          <w:ilvl w:val="0"/>
          <w:numId w:val="10"/>
        </w:numPr>
        <w:ind w:left="0" w:firstLine="709"/>
        <w:jc w:val="both"/>
        <w:rPr>
          <w:sz w:val="28"/>
        </w:rPr>
      </w:pPr>
      <w:r>
        <w:rPr>
          <w:sz w:val="28"/>
        </w:rPr>
        <w:t>м</w:t>
      </w:r>
      <w:r w:rsidRPr="00723A78">
        <w:rPr>
          <w:sz w:val="28"/>
        </w:rPr>
        <w:t>оделиро</w:t>
      </w:r>
      <w:r>
        <w:rPr>
          <w:sz w:val="28"/>
        </w:rPr>
        <w:t>вание профессиональных ситуаций;</w:t>
      </w:r>
    </w:p>
    <w:p w:rsidR="00974083" w:rsidRPr="00723A78" w:rsidRDefault="00974083" w:rsidP="00974083">
      <w:pPr>
        <w:numPr>
          <w:ilvl w:val="0"/>
          <w:numId w:val="10"/>
        </w:numPr>
        <w:ind w:left="0" w:firstLine="709"/>
        <w:jc w:val="both"/>
        <w:rPr>
          <w:sz w:val="28"/>
        </w:rPr>
      </w:pPr>
      <w:r>
        <w:rPr>
          <w:sz w:val="28"/>
        </w:rPr>
        <w:t>в</w:t>
      </w:r>
      <w:r w:rsidRPr="00723A78">
        <w:rPr>
          <w:sz w:val="28"/>
        </w:rPr>
        <w:t>ыполнение творческих заданий.</w:t>
      </w:r>
    </w:p>
    <w:p w:rsidR="00974083" w:rsidRDefault="00974083" w:rsidP="009740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firstLine="709"/>
        <w:jc w:val="both"/>
        <w:rPr>
          <w:sz w:val="28"/>
        </w:rPr>
      </w:pPr>
      <w:r>
        <w:rPr>
          <w:sz w:val="28"/>
        </w:rPr>
        <w:t xml:space="preserve">Студенты </w:t>
      </w:r>
      <w:r w:rsidRPr="00723A78">
        <w:rPr>
          <w:sz w:val="28"/>
        </w:rPr>
        <w:t xml:space="preserve">должны составлять конспекты </w:t>
      </w:r>
      <w:r w:rsidRPr="00BA57B1">
        <w:rPr>
          <w:sz w:val="28"/>
        </w:rPr>
        <w:t>лекций,</w:t>
      </w:r>
      <w:r w:rsidRPr="00723A78">
        <w:rPr>
          <w:sz w:val="28"/>
        </w:rPr>
        <w:t xml:space="preserve"> систематически готовиться к практическим занятиям, вести глоссарий и быть готовы ответить на контрольные вопросы в ходе лекций и </w:t>
      </w:r>
      <w:r>
        <w:rPr>
          <w:sz w:val="28"/>
        </w:rPr>
        <w:t>практических</w:t>
      </w:r>
      <w:r w:rsidRPr="00723A78">
        <w:rPr>
          <w:sz w:val="28"/>
        </w:rPr>
        <w:t xml:space="preserve"> занятий. Успешное освоение программы курса предполагает прочтение ряда оригинальных работ и закрепление полученных знаний, умений и формируемых компетенций. Изучение дисциплины следует начинать с проработки тематического плана лекций, уделяя особое внимание структуре и содержанию темы и основных понятий. </w:t>
      </w:r>
    </w:p>
    <w:p w:rsidR="00974083" w:rsidRDefault="00974083" w:rsidP="009740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firstLine="709"/>
        <w:jc w:val="both"/>
        <w:rPr>
          <w:sz w:val="28"/>
        </w:rPr>
      </w:pPr>
      <w:r>
        <w:rPr>
          <w:sz w:val="28"/>
        </w:rPr>
        <w:t>В ходе изучения лекционного материала необходимо:</w:t>
      </w:r>
    </w:p>
    <w:p w:rsidR="00974083" w:rsidRDefault="00974083" w:rsidP="00974083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0" w:firstLine="709"/>
        <w:jc w:val="both"/>
        <w:rPr>
          <w:sz w:val="28"/>
        </w:rPr>
      </w:pPr>
      <w:r>
        <w:rPr>
          <w:sz w:val="28"/>
        </w:rPr>
        <w:t>отметить</w:t>
      </w:r>
      <w:r w:rsidRPr="00723A78">
        <w:rPr>
          <w:sz w:val="28"/>
        </w:rPr>
        <w:t xml:space="preserve"> материал конспекта лекций, который вызывает затруднения для понимания</w:t>
      </w:r>
      <w:r>
        <w:rPr>
          <w:sz w:val="28"/>
        </w:rPr>
        <w:t>;</w:t>
      </w:r>
    </w:p>
    <w:p w:rsidR="00974083" w:rsidRPr="00723A78" w:rsidRDefault="00974083" w:rsidP="00974083">
      <w:pPr>
        <w:numPr>
          <w:ilvl w:val="0"/>
          <w:numId w:val="11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0" w:firstLine="709"/>
        <w:jc w:val="both"/>
        <w:rPr>
          <w:sz w:val="28"/>
        </w:rPr>
      </w:pPr>
      <w:r>
        <w:rPr>
          <w:sz w:val="28"/>
        </w:rPr>
        <w:t>попытаться</w:t>
      </w:r>
      <w:r w:rsidRPr="00723A78">
        <w:rPr>
          <w:sz w:val="28"/>
        </w:rPr>
        <w:t xml:space="preserve"> найти ответы на затруднительные вопросы, используя предлагаему</w:t>
      </w:r>
      <w:r>
        <w:rPr>
          <w:sz w:val="28"/>
        </w:rPr>
        <w:t>ю литературу;</w:t>
      </w:r>
      <w:r w:rsidRPr="00723A78">
        <w:rPr>
          <w:sz w:val="28"/>
        </w:rPr>
        <w:t xml:space="preserve"> </w:t>
      </w:r>
    </w:p>
    <w:p w:rsidR="00974083" w:rsidRDefault="00974083" w:rsidP="00974083">
      <w:pPr>
        <w:numPr>
          <w:ilvl w:val="0"/>
          <w:numId w:val="11"/>
        </w:numPr>
        <w:ind w:left="0" w:firstLine="709"/>
        <w:jc w:val="both"/>
        <w:rPr>
          <w:sz w:val="28"/>
        </w:rPr>
      </w:pPr>
      <w:r>
        <w:rPr>
          <w:sz w:val="28"/>
        </w:rPr>
        <w:t>составить</w:t>
      </w:r>
      <w:r w:rsidRPr="00723A78">
        <w:rPr>
          <w:sz w:val="28"/>
        </w:rPr>
        <w:t xml:space="preserve"> собственный глоссарий по каждой теме</w:t>
      </w:r>
      <w:r>
        <w:rPr>
          <w:sz w:val="28"/>
        </w:rPr>
        <w:t>;</w:t>
      </w:r>
    </w:p>
    <w:p w:rsidR="00974083" w:rsidRDefault="00974083" w:rsidP="00974083">
      <w:pPr>
        <w:numPr>
          <w:ilvl w:val="0"/>
          <w:numId w:val="11"/>
        </w:numPr>
        <w:ind w:left="0" w:firstLine="709"/>
        <w:jc w:val="both"/>
        <w:rPr>
          <w:sz w:val="28"/>
        </w:rPr>
      </w:pPr>
      <w:r>
        <w:rPr>
          <w:sz w:val="28"/>
        </w:rPr>
        <w:t>е</w:t>
      </w:r>
      <w:r w:rsidRPr="00723A78">
        <w:rPr>
          <w:sz w:val="28"/>
        </w:rPr>
        <w:t>сли самостоятельно не удалось разобр</w:t>
      </w:r>
      <w:r>
        <w:rPr>
          <w:sz w:val="28"/>
        </w:rPr>
        <w:t>аться в материале, сформулировать вопросы и обратиться</w:t>
      </w:r>
      <w:r w:rsidRPr="00723A78">
        <w:rPr>
          <w:sz w:val="28"/>
        </w:rPr>
        <w:t xml:space="preserve"> за консультацией к преподавателю. </w:t>
      </w:r>
    </w:p>
    <w:p w:rsidR="00974083" w:rsidRPr="00723A78" w:rsidRDefault="00974083" w:rsidP="00974083">
      <w:pPr>
        <w:shd w:val="clear" w:color="auto" w:fill="FFFFFF"/>
        <w:ind w:firstLine="709"/>
        <w:jc w:val="both"/>
        <w:rPr>
          <w:color w:val="000000"/>
          <w:spacing w:val="3"/>
          <w:sz w:val="28"/>
        </w:rPr>
      </w:pPr>
      <w:r w:rsidRPr="00723A78">
        <w:rPr>
          <w:color w:val="000000"/>
          <w:spacing w:val="-1"/>
          <w:sz w:val="28"/>
        </w:rPr>
        <w:t xml:space="preserve">При </w:t>
      </w:r>
      <w:r w:rsidRPr="0085210E">
        <w:rPr>
          <w:color w:val="000000"/>
          <w:spacing w:val="-1"/>
          <w:sz w:val="28"/>
        </w:rPr>
        <w:t>работе с основной и дополнительной литературой</w:t>
      </w:r>
      <w:r w:rsidRPr="00723A78">
        <w:rPr>
          <w:color w:val="000000"/>
          <w:spacing w:val="-1"/>
          <w:sz w:val="28"/>
        </w:rPr>
        <w:t xml:space="preserve"> необходимо обязательно использовать ее конспектирование. Целью изучения литературы и ее </w:t>
      </w:r>
      <w:r w:rsidRPr="00723A78">
        <w:rPr>
          <w:color w:val="000000"/>
          <w:sz w:val="28"/>
        </w:rPr>
        <w:t>конспектирования является</w:t>
      </w:r>
      <w:r w:rsidRPr="00723A78">
        <w:rPr>
          <w:color w:val="000000"/>
          <w:spacing w:val="3"/>
          <w:sz w:val="28"/>
        </w:rPr>
        <w:t xml:space="preserve"> стремление подгото</w:t>
      </w:r>
      <w:r w:rsidRPr="00723A78">
        <w:rPr>
          <w:color w:val="000000"/>
          <w:spacing w:val="-2"/>
          <w:sz w:val="28"/>
        </w:rPr>
        <w:t xml:space="preserve">вить себя к будущей профессиональной деятельности. </w:t>
      </w:r>
      <w:r w:rsidRPr="00723A78">
        <w:rPr>
          <w:color w:val="000000"/>
          <w:spacing w:val="4"/>
          <w:sz w:val="28"/>
        </w:rPr>
        <w:t>Предварительное прочтение и осмысление тек</w:t>
      </w:r>
      <w:r w:rsidRPr="00723A78">
        <w:rPr>
          <w:color w:val="000000"/>
          <w:spacing w:val="6"/>
          <w:sz w:val="28"/>
        </w:rPr>
        <w:t>ста должно предшествовать его конспектированию. Цель данного</w:t>
      </w:r>
      <w:r w:rsidRPr="00723A78">
        <w:rPr>
          <w:color w:val="000000"/>
          <w:spacing w:val="2"/>
          <w:sz w:val="28"/>
        </w:rPr>
        <w:t xml:space="preserve"> этапа работы заключается в понимании содержания изучаемого </w:t>
      </w:r>
      <w:r w:rsidRPr="00723A78">
        <w:rPr>
          <w:color w:val="000000"/>
          <w:sz w:val="28"/>
        </w:rPr>
        <w:t>источника как единого целого, выделении в нем главного, в опре</w:t>
      </w:r>
      <w:r w:rsidRPr="00723A78">
        <w:rPr>
          <w:color w:val="000000"/>
          <w:spacing w:val="5"/>
          <w:sz w:val="28"/>
        </w:rPr>
        <w:t>делении логики авторской мысли, оценке практической значимо</w:t>
      </w:r>
      <w:r w:rsidRPr="00723A78">
        <w:rPr>
          <w:color w:val="000000"/>
          <w:spacing w:val="2"/>
          <w:sz w:val="28"/>
        </w:rPr>
        <w:t>сти положений, содержащихся в этом источнике. Результатом дол</w:t>
      </w:r>
      <w:r w:rsidRPr="00723A78">
        <w:rPr>
          <w:color w:val="000000"/>
          <w:spacing w:val="3"/>
          <w:sz w:val="28"/>
        </w:rPr>
        <w:t xml:space="preserve">жен стать мысленно намеченный план, в соответствии с которым </w:t>
      </w:r>
      <w:r w:rsidRPr="00723A78">
        <w:rPr>
          <w:color w:val="000000"/>
          <w:spacing w:val="2"/>
          <w:sz w:val="28"/>
        </w:rPr>
        <w:t>будет составляться конспект.</w:t>
      </w:r>
      <w:r w:rsidRPr="00723A78">
        <w:rPr>
          <w:color w:val="000000"/>
          <w:spacing w:val="3"/>
          <w:sz w:val="28"/>
        </w:rPr>
        <w:t xml:space="preserve"> </w:t>
      </w:r>
    </w:p>
    <w:p w:rsidR="00974083" w:rsidRPr="00723A78" w:rsidRDefault="00974083" w:rsidP="00974083">
      <w:pPr>
        <w:shd w:val="clear" w:color="auto" w:fill="FFFFFF"/>
        <w:ind w:firstLine="709"/>
        <w:jc w:val="both"/>
        <w:rPr>
          <w:sz w:val="28"/>
        </w:rPr>
      </w:pPr>
      <w:r w:rsidRPr="00723A78">
        <w:rPr>
          <w:color w:val="000000"/>
          <w:spacing w:val="3"/>
          <w:sz w:val="28"/>
        </w:rPr>
        <w:t>Текст конспекта может представлять собой дословные выписки из источника наиболее важных положений, раскрывающих автор</w:t>
      </w:r>
      <w:r w:rsidRPr="00723A78">
        <w:rPr>
          <w:color w:val="000000"/>
          <w:spacing w:val="2"/>
          <w:sz w:val="28"/>
        </w:rPr>
        <w:t xml:space="preserve">скую мысль. Наряду с этим конспект может отражать содержание </w:t>
      </w:r>
      <w:r w:rsidRPr="00723A78">
        <w:rPr>
          <w:color w:val="000000"/>
          <w:spacing w:val="3"/>
          <w:sz w:val="28"/>
        </w:rPr>
        <w:t>текста своими словами, достаточно точно отображающими автор</w:t>
      </w:r>
      <w:r w:rsidRPr="00723A78">
        <w:rPr>
          <w:color w:val="000000"/>
          <w:spacing w:val="4"/>
          <w:sz w:val="28"/>
        </w:rPr>
        <w:t>скую мысль. Второй вариант более трудный, но зато – продук</w:t>
      </w:r>
      <w:r w:rsidRPr="00723A78">
        <w:rPr>
          <w:color w:val="000000"/>
          <w:spacing w:val="1"/>
          <w:sz w:val="28"/>
        </w:rPr>
        <w:t xml:space="preserve">тивнее. Он предполагает высокий уровень осмысления изучаемого </w:t>
      </w:r>
      <w:r w:rsidRPr="00723A78">
        <w:rPr>
          <w:color w:val="000000"/>
          <w:spacing w:val="2"/>
          <w:sz w:val="28"/>
        </w:rPr>
        <w:t xml:space="preserve">материала, умения выразить авторскую мысль своими словами. </w:t>
      </w:r>
      <w:r w:rsidRPr="00723A78">
        <w:rPr>
          <w:color w:val="000000"/>
          <w:spacing w:val="6"/>
          <w:sz w:val="28"/>
        </w:rPr>
        <w:t>Приемлемым и доступным большинству следует счи</w:t>
      </w:r>
      <w:r w:rsidRPr="00723A78">
        <w:rPr>
          <w:color w:val="000000"/>
          <w:sz w:val="28"/>
        </w:rPr>
        <w:t xml:space="preserve">тать третий вариант конспекта </w:t>
      </w:r>
      <w:r w:rsidRPr="00723A78">
        <w:rPr>
          <w:color w:val="000000"/>
          <w:spacing w:val="4"/>
          <w:sz w:val="28"/>
        </w:rPr>
        <w:t xml:space="preserve">– </w:t>
      </w:r>
      <w:r w:rsidRPr="00723A78">
        <w:rPr>
          <w:color w:val="000000"/>
          <w:sz w:val="28"/>
        </w:rPr>
        <w:t xml:space="preserve">смешанный, соединяющий обе </w:t>
      </w:r>
      <w:r w:rsidRPr="00723A78">
        <w:rPr>
          <w:color w:val="000000"/>
          <w:spacing w:val="8"/>
          <w:sz w:val="28"/>
        </w:rPr>
        <w:t xml:space="preserve">разновидности конспектирования; т.е. дословное использование </w:t>
      </w:r>
      <w:r w:rsidRPr="00723A78">
        <w:rPr>
          <w:color w:val="000000"/>
          <w:spacing w:val="1"/>
          <w:sz w:val="28"/>
        </w:rPr>
        <w:t xml:space="preserve">в конспекте авторского текста и собственные записи студента. </w:t>
      </w:r>
      <w:r w:rsidRPr="00723A78">
        <w:rPr>
          <w:color w:val="000000"/>
          <w:spacing w:val="6"/>
          <w:sz w:val="28"/>
        </w:rPr>
        <w:t>Конспектирование становится подлинно творческой работой, ко</w:t>
      </w:r>
      <w:r w:rsidRPr="00723A78">
        <w:rPr>
          <w:color w:val="000000"/>
          <w:spacing w:val="4"/>
          <w:sz w:val="28"/>
        </w:rPr>
        <w:t>гда записи дополняются собственными соображениями составите</w:t>
      </w:r>
      <w:r w:rsidRPr="00723A78">
        <w:rPr>
          <w:color w:val="000000"/>
          <w:spacing w:val="5"/>
          <w:sz w:val="28"/>
        </w:rPr>
        <w:t>ля конспекта, его критическими замечаниями, ссылками на при</w:t>
      </w:r>
      <w:r w:rsidRPr="00723A78">
        <w:rPr>
          <w:color w:val="000000"/>
          <w:spacing w:val="7"/>
          <w:sz w:val="28"/>
        </w:rPr>
        <w:t>меры из собственного опыта или наблюдений, ссылками на дру</w:t>
      </w:r>
      <w:r w:rsidRPr="00723A78">
        <w:rPr>
          <w:color w:val="000000"/>
          <w:sz w:val="28"/>
        </w:rPr>
        <w:t>гие работы.</w:t>
      </w:r>
    </w:p>
    <w:p w:rsidR="00974083" w:rsidRPr="00723A78" w:rsidRDefault="00974083" w:rsidP="00974083">
      <w:pPr>
        <w:shd w:val="clear" w:color="auto" w:fill="FFFFFF"/>
        <w:ind w:firstLine="709"/>
        <w:jc w:val="both"/>
        <w:rPr>
          <w:sz w:val="28"/>
        </w:rPr>
      </w:pPr>
      <w:r w:rsidRPr="00723A78">
        <w:rPr>
          <w:color w:val="000000"/>
          <w:spacing w:val="1"/>
          <w:sz w:val="28"/>
        </w:rPr>
        <w:t xml:space="preserve">Составляя конспект, не следует стремиться к возможно более подробному изложению источника. Наоборот, конспект считается </w:t>
      </w:r>
      <w:r w:rsidRPr="00723A78">
        <w:rPr>
          <w:color w:val="000000"/>
          <w:spacing w:val="3"/>
          <w:sz w:val="28"/>
        </w:rPr>
        <w:t>удачным, если он будет достаточно полным, кратко излагая со</w:t>
      </w:r>
      <w:r w:rsidRPr="00723A78">
        <w:rPr>
          <w:color w:val="000000"/>
          <w:spacing w:val="2"/>
          <w:sz w:val="28"/>
        </w:rPr>
        <w:t>держание источника.</w:t>
      </w:r>
    </w:p>
    <w:p w:rsidR="00974083" w:rsidRPr="00723A78" w:rsidRDefault="00974083" w:rsidP="00974083">
      <w:pPr>
        <w:shd w:val="clear" w:color="auto" w:fill="FFFFFF"/>
        <w:ind w:firstLine="709"/>
        <w:jc w:val="both"/>
        <w:rPr>
          <w:sz w:val="28"/>
        </w:rPr>
      </w:pPr>
      <w:r w:rsidRPr="00723A78">
        <w:rPr>
          <w:color w:val="000000"/>
          <w:spacing w:val="4"/>
          <w:sz w:val="28"/>
        </w:rPr>
        <w:t xml:space="preserve">Изучая, а </w:t>
      </w:r>
      <w:r w:rsidRPr="00723A78">
        <w:rPr>
          <w:color w:val="000000"/>
          <w:spacing w:val="2"/>
          <w:sz w:val="28"/>
        </w:rPr>
        <w:t xml:space="preserve">затем, конспектируя тот или иной рекомендованный источник, </w:t>
      </w:r>
      <w:r>
        <w:rPr>
          <w:color w:val="000000"/>
          <w:spacing w:val="2"/>
          <w:sz w:val="28"/>
        </w:rPr>
        <w:t>студент</w:t>
      </w:r>
      <w:r w:rsidRPr="00723A78">
        <w:rPr>
          <w:color w:val="000000"/>
          <w:sz w:val="28"/>
        </w:rPr>
        <w:t xml:space="preserve"> должен руководствоваться не только тем, что требуется для </w:t>
      </w:r>
      <w:r w:rsidRPr="00723A78">
        <w:rPr>
          <w:color w:val="000000"/>
          <w:spacing w:val="7"/>
          <w:sz w:val="28"/>
        </w:rPr>
        <w:t xml:space="preserve">успешного выполнения заданий на практическом занятии или сдачи экзамена, </w:t>
      </w:r>
      <w:r w:rsidRPr="00723A78">
        <w:rPr>
          <w:color w:val="000000"/>
          <w:spacing w:val="2"/>
          <w:sz w:val="28"/>
        </w:rPr>
        <w:t xml:space="preserve">а тем, что ему нужно знать, что он сможет использовать в своем </w:t>
      </w:r>
      <w:r w:rsidRPr="00723A78">
        <w:rPr>
          <w:color w:val="000000"/>
          <w:spacing w:val="1"/>
          <w:sz w:val="28"/>
        </w:rPr>
        <w:t>будущей практической деятельности.</w:t>
      </w:r>
    </w:p>
    <w:p w:rsidR="00974083" w:rsidRPr="00FD5857" w:rsidRDefault="00974083" w:rsidP="00974083">
      <w:pPr>
        <w:pStyle w:val="Default"/>
        <w:ind w:firstLine="709"/>
        <w:jc w:val="both"/>
      </w:pPr>
    </w:p>
    <w:p w:rsidR="00974083" w:rsidRPr="006C7E6E" w:rsidRDefault="00974083" w:rsidP="00974083">
      <w:pPr>
        <w:pStyle w:val="3"/>
        <w:jc w:val="both"/>
        <w:rPr>
          <w:b/>
          <w:sz w:val="28"/>
          <w:szCs w:val="28"/>
        </w:rPr>
      </w:pPr>
    </w:p>
    <w:p w:rsidR="00974083" w:rsidRPr="006C7E6E" w:rsidRDefault="00974083" w:rsidP="00974083">
      <w:pPr>
        <w:jc w:val="both"/>
        <w:rPr>
          <w:b/>
          <w:sz w:val="28"/>
          <w:szCs w:val="28"/>
        </w:rPr>
      </w:pPr>
    </w:p>
    <w:p w:rsidR="00F80BF8" w:rsidRDefault="00F80BF8"/>
    <w:sectPr w:rsidR="00F80BF8" w:rsidSect="00B8260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sburg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29C9"/>
    <w:multiLevelType w:val="hybridMultilevel"/>
    <w:tmpl w:val="704C831C"/>
    <w:lvl w:ilvl="0" w:tplc="5B80B932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56CD0"/>
    <w:multiLevelType w:val="hybridMultilevel"/>
    <w:tmpl w:val="757CA9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2541E0"/>
    <w:multiLevelType w:val="multilevel"/>
    <w:tmpl w:val="22A436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40315E18"/>
    <w:multiLevelType w:val="hybridMultilevel"/>
    <w:tmpl w:val="F160A41C"/>
    <w:lvl w:ilvl="0" w:tplc="394EEBA8">
      <w:start w:val="1"/>
      <w:numFmt w:val="decimal"/>
      <w:lvlText w:val="%1."/>
      <w:lvlJc w:val="left"/>
      <w:pPr>
        <w:ind w:left="560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abstractNum w:abstractNumId="4" w15:restartNumberingAfterBreak="0">
    <w:nsid w:val="45AD391B"/>
    <w:multiLevelType w:val="hybridMultilevel"/>
    <w:tmpl w:val="E0D0311E"/>
    <w:lvl w:ilvl="0" w:tplc="CF0A6B94">
      <w:start w:val="1"/>
      <w:numFmt w:val="decimal"/>
      <w:lvlText w:val="%1."/>
      <w:lvlJc w:val="left"/>
      <w:pPr>
        <w:ind w:left="1152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5" w15:restartNumberingAfterBreak="0">
    <w:nsid w:val="4B7E5538"/>
    <w:multiLevelType w:val="hybridMultilevel"/>
    <w:tmpl w:val="2E7C9A0C"/>
    <w:lvl w:ilvl="0" w:tplc="5B80B932"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C236D"/>
    <w:multiLevelType w:val="hybridMultilevel"/>
    <w:tmpl w:val="9012832C"/>
    <w:lvl w:ilvl="0" w:tplc="04190005">
      <w:start w:val="1"/>
      <w:numFmt w:val="bullet"/>
      <w:lvlText w:val="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16D558B"/>
    <w:multiLevelType w:val="hybridMultilevel"/>
    <w:tmpl w:val="EFE4A7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 w:hint="default"/>
        <w:sz w:val="28"/>
      </w:rPr>
    </w:lvl>
    <w:lvl w:ilvl="1" w:tplc="EF06664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FE0E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6A9B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0B098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99AC4A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0D7F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A50B5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0AFA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abstractNum w:abstractNumId="9" w15:restartNumberingAfterBreak="0">
    <w:nsid w:val="7B3A3624"/>
    <w:multiLevelType w:val="hybridMultilevel"/>
    <w:tmpl w:val="64EC22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7C1922C2"/>
    <w:multiLevelType w:val="hybridMultilevel"/>
    <w:tmpl w:val="A5BA4B56"/>
    <w:lvl w:ilvl="0" w:tplc="99FCC74A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10"/>
  </w:num>
  <w:num w:numId="5">
    <w:abstractNumId w:val="1"/>
  </w:num>
  <w:num w:numId="6">
    <w:abstractNumId w:val="3"/>
  </w:num>
  <w:num w:numId="7">
    <w:abstractNumId w:val="4"/>
  </w:num>
  <w:num w:numId="8">
    <w:abstractNumId w:val="9"/>
  </w:num>
  <w:num w:numId="9">
    <w:abstractNumId w:val="7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083"/>
    <w:rsid w:val="001A144F"/>
    <w:rsid w:val="00202F4D"/>
    <w:rsid w:val="002C29DB"/>
    <w:rsid w:val="004E7584"/>
    <w:rsid w:val="007231A6"/>
    <w:rsid w:val="00974083"/>
    <w:rsid w:val="00DF03BD"/>
    <w:rsid w:val="00F52E1E"/>
    <w:rsid w:val="00F8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01256D-8A33-4981-B400-50692A96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08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74083"/>
    <w:pPr>
      <w:keepNext/>
      <w:widowControl/>
      <w:autoSpaceDE/>
      <w:autoSpaceDN/>
      <w:adjustRightInd/>
      <w:jc w:val="both"/>
      <w:outlineLvl w:val="0"/>
    </w:pPr>
    <w:rPr>
      <w:sz w:val="28"/>
      <w:szCs w:val="24"/>
    </w:rPr>
  </w:style>
  <w:style w:type="paragraph" w:styleId="2">
    <w:name w:val="heading 2"/>
    <w:basedOn w:val="a"/>
    <w:next w:val="a"/>
    <w:link w:val="20"/>
    <w:qFormat/>
    <w:rsid w:val="00974083"/>
    <w:pPr>
      <w:keepNext/>
      <w:widowControl/>
      <w:autoSpaceDE/>
      <w:autoSpaceDN/>
      <w:adjustRightInd/>
      <w:jc w:val="center"/>
      <w:outlineLvl w:val="1"/>
    </w:pPr>
    <w:rPr>
      <w:sz w:val="28"/>
      <w:szCs w:val="24"/>
    </w:rPr>
  </w:style>
  <w:style w:type="paragraph" w:styleId="5">
    <w:name w:val="heading 5"/>
    <w:basedOn w:val="a"/>
    <w:next w:val="a"/>
    <w:link w:val="50"/>
    <w:qFormat/>
    <w:rsid w:val="0097408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7408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7408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974083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ody Text Indent"/>
    <w:basedOn w:val="a"/>
    <w:link w:val="a4"/>
    <w:rsid w:val="00974083"/>
    <w:pPr>
      <w:widowControl/>
      <w:autoSpaceDE/>
      <w:autoSpaceDN/>
      <w:adjustRightInd/>
      <w:ind w:firstLine="708"/>
      <w:jc w:val="both"/>
    </w:pPr>
    <w:rPr>
      <w:sz w:val="28"/>
      <w:szCs w:val="24"/>
    </w:rPr>
  </w:style>
  <w:style w:type="character" w:customStyle="1" w:styleId="a4">
    <w:name w:val="Основной текст с отступом Знак"/>
    <w:basedOn w:val="a0"/>
    <w:link w:val="a3"/>
    <w:rsid w:val="009740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974083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9740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974083"/>
    <w:pPr>
      <w:ind w:left="720"/>
      <w:contextualSpacing/>
    </w:pPr>
  </w:style>
  <w:style w:type="paragraph" w:customStyle="1" w:styleId="Default">
    <w:name w:val="Default"/>
    <w:rsid w:val="0097408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6">
    <w:name w:val="Hyperlink"/>
    <w:uiPriority w:val="99"/>
    <w:unhideWhenUsed/>
    <w:rsid w:val="0097408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231A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31A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gc.ru/publications/other/km/" TargetMode="External"/><Relationship Id="rId13" Type="http://schemas.openxmlformats.org/officeDocument/2006/relationships/hyperlink" Target="http://www.hr-portal.ru/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irbis.bstu.ru/cgi-bin/irbis64r_12/cgiirbis_64.exe?LNG=&amp;Z21ID=&amp;I21DBN=IBIS&amp;P21DBN=IBIS&amp;S21STN=1&amp;S21REF=3&amp;S21FMT=fullwebr&amp;C21COM=S&amp;S21CNR=20&amp;S21P01=0&amp;S21P02=1&amp;S21P03=A=&amp;S21STR=%D0%92%D0%B5%D0%B1%D0%B5%D1%80,%20%D0%90.%20%D0%92." TargetMode="External"/><Relationship Id="rId12" Type="http://schemas.openxmlformats.org/officeDocument/2006/relationships/hyperlink" Target="http://www.knowledge-management-online.com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top-personal.ru/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tlainc.com/jkmp.htm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aup.ru/" TargetMode="External"/><Relationship Id="rId10" Type="http://schemas.openxmlformats.org/officeDocument/2006/relationships/hyperlink" Target="http://www.ejkm.com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weforum.org" TargetMode="External"/><Relationship Id="rId14" Type="http://schemas.openxmlformats.org/officeDocument/2006/relationships/hyperlink" Target="http://www.hrm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17</Pages>
  <Words>3076</Words>
  <Characters>17537</Characters>
  <Application>Microsoft Office Word</Application>
  <DocSecurity>0</DocSecurity>
  <Lines>146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    РАБОЧАЯ ПРОГРАММА</vt:lpstr>
      <vt:lpstr>    </vt:lpstr>
      <vt:lpstr>    направление подготовки (специальность):</vt:lpstr>
      <vt:lpstr/>
      <vt:lpstr>Составитель (составители): канд. соц. наук, доцент            (Шавырина И.В.)</vt:lpstr>
      <vt:lpstr>Заведующий кафедрой:    канд.соц.наук, доцент                (Гузаиров В.Ш.)</vt:lpstr>
      <vt:lpstr/>
      <vt:lpstr>Рабочая программа обсуждена на заседании кафедры</vt:lpstr>
      <vt:lpstr>Заведующий кафедрой:       канд.соц.наук, доцент                 (Гузаиров В.Ш.)</vt:lpstr>
      <vt:lpstr/>
      <vt:lpstr>Рабочая программа одобрена методической комиссией института </vt:lpstr>
      <vt:lpstr>Председатель канд. экон. наук, доцент                           (В.В. Выборнова)</vt:lpstr>
    </vt:vector>
  </TitlesOfParts>
  <Company/>
  <LinksUpToDate>false</LinksUpToDate>
  <CharactersWithSpaces>20572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2018-05-08T01:13:00Z</dcterms:created>
  <dcterms:modified xsi:type="dcterms:W3CDTF">2021-01-25T12:53:00Z</dcterms:modified>
</cp:coreProperties>
</file>