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25D" w:rsidRPr="00A5002B" w:rsidRDefault="008B325D" w:rsidP="000948C1">
      <w:pPr>
        <w:widowControl w:val="0"/>
        <w:autoSpaceDE w:val="0"/>
        <w:autoSpaceDN w:val="0"/>
        <w:adjustRightInd w:val="0"/>
        <w:jc w:val="center"/>
        <w:rPr>
          <w:sz w:val="28"/>
          <w:szCs w:val="20"/>
        </w:rPr>
      </w:pPr>
    </w:p>
    <w:p w:rsidR="00F318DE" w:rsidRDefault="00886A04" w:rsidP="00F318DE">
      <w:pPr>
        <w:shd w:val="clear" w:color="auto" w:fill="FFFFFF"/>
        <w:tabs>
          <w:tab w:val="left" w:leader="underscore" w:pos="6168"/>
        </w:tabs>
        <w:spacing w:before="187"/>
        <w:ind w:left="14" w:firstLine="553"/>
        <w:rPr>
          <w:color w:val="000000"/>
          <w:spacing w:val="-3"/>
          <w:sz w:val="28"/>
          <w:szCs w:val="28"/>
        </w:rPr>
      </w:pPr>
      <w:r>
        <w:rPr>
          <w:noProof/>
          <w:sz w:val="28"/>
          <w:szCs w:val="28"/>
        </w:rPr>
        <w:drawing>
          <wp:inline distT="0" distB="0" distL="0" distR="0">
            <wp:extent cx="6299835" cy="8646832"/>
            <wp:effectExtent l="0" t="0" r="0" b="0"/>
            <wp:docPr id="3" name="Рисунок 3" descr="F:\от Кати\очка\психодиагн внутриорганиз отношения оч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от Кати\очка\психодиагн внутриорганиз отношения оч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99835" cy="8646832"/>
                    </a:xfrm>
                    <a:prstGeom prst="rect">
                      <a:avLst/>
                    </a:prstGeom>
                    <a:noFill/>
                    <a:ln>
                      <a:noFill/>
                    </a:ln>
                  </pic:spPr>
                </pic:pic>
              </a:graphicData>
            </a:graphic>
          </wp:inline>
        </w:drawing>
      </w:r>
    </w:p>
    <w:p w:rsidR="002469DF" w:rsidRDefault="00886A04" w:rsidP="002469DF">
      <w:pPr>
        <w:widowControl w:val="0"/>
        <w:shd w:val="clear" w:color="auto" w:fill="FFFFFF"/>
        <w:autoSpaceDE w:val="0"/>
        <w:autoSpaceDN w:val="0"/>
        <w:adjustRightInd w:val="0"/>
        <w:ind w:left="432"/>
        <w:contextualSpacing/>
        <w:jc w:val="center"/>
        <w:rPr>
          <w:b/>
          <w:bCs/>
          <w:color w:val="000000"/>
          <w:spacing w:val="-5"/>
          <w:sz w:val="28"/>
          <w:szCs w:val="28"/>
        </w:rPr>
      </w:pPr>
      <w:r>
        <w:rPr>
          <w:noProof/>
          <w:color w:val="000000"/>
          <w:spacing w:val="-3"/>
          <w:sz w:val="28"/>
          <w:szCs w:val="28"/>
        </w:rPr>
        <w:lastRenderedPageBreak/>
        <w:drawing>
          <wp:inline distT="0" distB="0" distL="0" distR="0">
            <wp:extent cx="6299835" cy="8646832"/>
            <wp:effectExtent l="0" t="0" r="0" b="0"/>
            <wp:docPr id="2" name="Рисунок 2" descr="F:\от Кати\Гладкова 201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 Кати\Гладкова 2016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46832"/>
                    </a:xfrm>
                    <a:prstGeom prst="rect">
                      <a:avLst/>
                    </a:prstGeom>
                    <a:noFill/>
                    <a:ln>
                      <a:noFill/>
                    </a:ln>
                  </pic:spPr>
                </pic:pic>
              </a:graphicData>
            </a:graphic>
          </wp:inline>
        </w:drawing>
      </w:r>
    </w:p>
    <w:p w:rsidR="00711C1C" w:rsidRDefault="00711C1C">
      <w:pPr>
        <w:rPr>
          <w:b/>
          <w:bCs/>
          <w:color w:val="000000"/>
          <w:spacing w:val="-5"/>
          <w:sz w:val="28"/>
          <w:szCs w:val="28"/>
        </w:rPr>
      </w:pPr>
      <w:r>
        <w:rPr>
          <w:b/>
          <w:bCs/>
          <w:color w:val="000000"/>
          <w:spacing w:val="-5"/>
          <w:sz w:val="28"/>
          <w:szCs w:val="28"/>
        </w:rPr>
        <w:br w:type="page"/>
      </w:r>
    </w:p>
    <w:p w:rsidR="002E627C" w:rsidRPr="0001626B" w:rsidRDefault="002E627C" w:rsidP="002E627C">
      <w:pPr>
        <w:widowControl w:val="0"/>
        <w:numPr>
          <w:ilvl w:val="0"/>
          <w:numId w:val="2"/>
        </w:numPr>
        <w:shd w:val="clear" w:color="auto" w:fill="FFFFFF"/>
        <w:autoSpaceDE w:val="0"/>
        <w:autoSpaceDN w:val="0"/>
        <w:adjustRightInd w:val="0"/>
        <w:contextualSpacing/>
        <w:jc w:val="center"/>
        <w:rPr>
          <w:b/>
          <w:bCs/>
          <w:color w:val="000000"/>
          <w:spacing w:val="-5"/>
          <w:sz w:val="28"/>
          <w:szCs w:val="28"/>
        </w:rPr>
      </w:pPr>
      <w:r w:rsidRPr="0001626B">
        <w:rPr>
          <w:b/>
          <w:bCs/>
          <w:color w:val="000000"/>
          <w:spacing w:val="-5"/>
          <w:sz w:val="28"/>
          <w:szCs w:val="28"/>
        </w:rPr>
        <w:lastRenderedPageBreak/>
        <w:t>ПЛАНИРУЕМЫЕ РЕЗУЛЬТАТЫ ОБУЧЕНИЯ ПО ДИСЦИПЛИНЕ</w:t>
      </w:r>
    </w:p>
    <w:p w:rsidR="002E627C" w:rsidRPr="0001626B" w:rsidRDefault="002E627C" w:rsidP="002E627C">
      <w:pPr>
        <w:widowControl w:val="0"/>
        <w:shd w:val="clear" w:color="auto" w:fill="FFFFFF"/>
        <w:autoSpaceDE w:val="0"/>
        <w:autoSpaceDN w:val="0"/>
        <w:adjustRightInd w:val="0"/>
        <w:ind w:left="792"/>
        <w:contextualSpacing/>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1"/>
        <w:gridCol w:w="2062"/>
        <w:gridCol w:w="2469"/>
        <w:gridCol w:w="4939"/>
      </w:tblGrid>
      <w:tr w:rsidR="002E627C" w:rsidRPr="0001626B" w:rsidTr="006106F4">
        <w:tc>
          <w:tcPr>
            <w:tcW w:w="5092" w:type="dxa"/>
            <w:gridSpan w:val="3"/>
          </w:tcPr>
          <w:p w:rsidR="002E627C" w:rsidRPr="0001626B" w:rsidRDefault="002E627C" w:rsidP="00EA2C31">
            <w:pPr>
              <w:widowControl w:val="0"/>
              <w:autoSpaceDE w:val="0"/>
              <w:autoSpaceDN w:val="0"/>
              <w:adjustRightInd w:val="0"/>
              <w:jc w:val="center"/>
              <w:rPr>
                <w:color w:val="000000"/>
                <w:spacing w:val="-6"/>
              </w:rPr>
            </w:pPr>
            <w:r w:rsidRPr="0001626B">
              <w:rPr>
                <w:color w:val="000000"/>
                <w:spacing w:val="-6"/>
              </w:rPr>
              <w:t>Формируемые компетенции</w:t>
            </w:r>
          </w:p>
        </w:tc>
        <w:tc>
          <w:tcPr>
            <w:tcW w:w="4939" w:type="dxa"/>
            <w:vMerge w:val="restart"/>
          </w:tcPr>
          <w:p w:rsidR="002E627C" w:rsidRPr="0001626B" w:rsidRDefault="002E627C" w:rsidP="00EA2C31">
            <w:pPr>
              <w:widowControl w:val="0"/>
              <w:autoSpaceDE w:val="0"/>
              <w:autoSpaceDN w:val="0"/>
              <w:adjustRightInd w:val="0"/>
              <w:jc w:val="center"/>
              <w:rPr>
                <w:color w:val="000000"/>
                <w:spacing w:val="-6"/>
              </w:rPr>
            </w:pPr>
            <w:r w:rsidRPr="0001626B">
              <w:rPr>
                <w:color w:val="000000"/>
                <w:spacing w:val="-6"/>
              </w:rPr>
              <w:t>Требования к результатам обучения</w:t>
            </w:r>
          </w:p>
        </w:tc>
      </w:tr>
      <w:tr w:rsidR="002E627C" w:rsidRPr="0001626B" w:rsidTr="006106F4">
        <w:tc>
          <w:tcPr>
            <w:tcW w:w="561" w:type="dxa"/>
          </w:tcPr>
          <w:p w:rsidR="002E627C" w:rsidRPr="0001626B" w:rsidRDefault="002E627C" w:rsidP="00EA2C31">
            <w:pPr>
              <w:widowControl w:val="0"/>
              <w:autoSpaceDE w:val="0"/>
              <w:autoSpaceDN w:val="0"/>
              <w:adjustRightInd w:val="0"/>
              <w:jc w:val="center"/>
              <w:rPr>
                <w:color w:val="000000"/>
                <w:spacing w:val="-6"/>
                <w:sz w:val="28"/>
                <w:szCs w:val="28"/>
              </w:rPr>
            </w:pPr>
            <w:r w:rsidRPr="0001626B">
              <w:rPr>
                <w:bCs/>
              </w:rPr>
              <w:t>№</w:t>
            </w:r>
          </w:p>
        </w:tc>
        <w:tc>
          <w:tcPr>
            <w:tcW w:w="2062" w:type="dxa"/>
          </w:tcPr>
          <w:p w:rsidR="002E627C" w:rsidRPr="0001626B" w:rsidRDefault="002E627C" w:rsidP="00EA2C31">
            <w:pPr>
              <w:widowControl w:val="0"/>
              <w:autoSpaceDE w:val="0"/>
              <w:autoSpaceDN w:val="0"/>
              <w:adjustRightInd w:val="0"/>
              <w:jc w:val="center"/>
              <w:rPr>
                <w:color w:val="000000"/>
                <w:spacing w:val="-6"/>
                <w:sz w:val="28"/>
                <w:szCs w:val="28"/>
              </w:rPr>
            </w:pPr>
            <w:r w:rsidRPr="0001626B">
              <w:rPr>
                <w:bCs/>
              </w:rPr>
              <w:t>Код компетенции</w:t>
            </w:r>
          </w:p>
        </w:tc>
        <w:tc>
          <w:tcPr>
            <w:tcW w:w="2469" w:type="dxa"/>
          </w:tcPr>
          <w:p w:rsidR="002E627C" w:rsidRPr="0001626B" w:rsidRDefault="002E627C" w:rsidP="00EA2C31">
            <w:pPr>
              <w:widowControl w:val="0"/>
              <w:autoSpaceDE w:val="0"/>
              <w:autoSpaceDN w:val="0"/>
              <w:adjustRightInd w:val="0"/>
              <w:jc w:val="center"/>
              <w:rPr>
                <w:color w:val="000000"/>
                <w:spacing w:val="-6"/>
                <w:sz w:val="28"/>
                <w:szCs w:val="28"/>
              </w:rPr>
            </w:pPr>
            <w:r w:rsidRPr="0001626B">
              <w:rPr>
                <w:bCs/>
              </w:rPr>
              <w:t>Компетенция</w:t>
            </w:r>
          </w:p>
        </w:tc>
        <w:tc>
          <w:tcPr>
            <w:tcW w:w="4939" w:type="dxa"/>
            <w:vMerge/>
          </w:tcPr>
          <w:p w:rsidR="002E627C" w:rsidRPr="0001626B" w:rsidRDefault="002E627C" w:rsidP="00EA2C31">
            <w:pPr>
              <w:widowControl w:val="0"/>
              <w:autoSpaceDE w:val="0"/>
              <w:autoSpaceDN w:val="0"/>
              <w:adjustRightInd w:val="0"/>
              <w:jc w:val="center"/>
              <w:rPr>
                <w:color w:val="000000"/>
                <w:spacing w:val="-6"/>
                <w:sz w:val="28"/>
                <w:szCs w:val="28"/>
              </w:rPr>
            </w:pPr>
          </w:p>
        </w:tc>
      </w:tr>
      <w:tr w:rsidR="002E627C" w:rsidRPr="0001626B" w:rsidTr="006106F4">
        <w:tc>
          <w:tcPr>
            <w:tcW w:w="10031" w:type="dxa"/>
            <w:gridSpan w:val="4"/>
          </w:tcPr>
          <w:p w:rsidR="002E627C" w:rsidRPr="0001626B" w:rsidRDefault="00DC6590" w:rsidP="00490F07">
            <w:pPr>
              <w:widowControl w:val="0"/>
              <w:autoSpaceDE w:val="0"/>
              <w:autoSpaceDN w:val="0"/>
              <w:adjustRightInd w:val="0"/>
              <w:jc w:val="center"/>
              <w:rPr>
                <w:b/>
                <w:color w:val="000000"/>
                <w:spacing w:val="-6"/>
                <w:sz w:val="28"/>
                <w:szCs w:val="28"/>
              </w:rPr>
            </w:pPr>
            <w:r>
              <w:rPr>
                <w:bCs/>
              </w:rPr>
              <w:t>П</w:t>
            </w:r>
            <w:r w:rsidR="00490F07">
              <w:rPr>
                <w:bCs/>
              </w:rPr>
              <w:t>рофессиональ</w:t>
            </w:r>
            <w:r w:rsidR="002E627C" w:rsidRPr="0001626B">
              <w:rPr>
                <w:bCs/>
              </w:rPr>
              <w:t>ные</w:t>
            </w:r>
          </w:p>
        </w:tc>
      </w:tr>
      <w:tr w:rsidR="00D51557" w:rsidRPr="00DC6590" w:rsidTr="006106F4">
        <w:tc>
          <w:tcPr>
            <w:tcW w:w="561" w:type="dxa"/>
          </w:tcPr>
          <w:p w:rsidR="00D51557" w:rsidRPr="00DC6590" w:rsidRDefault="00D51557" w:rsidP="00EA2C31">
            <w:pPr>
              <w:widowControl w:val="0"/>
              <w:autoSpaceDE w:val="0"/>
              <w:autoSpaceDN w:val="0"/>
              <w:adjustRightInd w:val="0"/>
              <w:jc w:val="center"/>
              <w:rPr>
                <w:color w:val="000000"/>
                <w:spacing w:val="-6"/>
              </w:rPr>
            </w:pPr>
          </w:p>
        </w:tc>
        <w:tc>
          <w:tcPr>
            <w:tcW w:w="2062" w:type="dxa"/>
          </w:tcPr>
          <w:p w:rsidR="00D51557" w:rsidRPr="00DC6590" w:rsidRDefault="00D51557" w:rsidP="00EA2C31">
            <w:pPr>
              <w:widowControl w:val="0"/>
              <w:autoSpaceDE w:val="0"/>
              <w:autoSpaceDN w:val="0"/>
              <w:adjustRightInd w:val="0"/>
              <w:jc w:val="center"/>
              <w:rPr>
                <w:color w:val="000000"/>
                <w:spacing w:val="-6"/>
              </w:rPr>
            </w:pPr>
            <w:r w:rsidRPr="00DC6590">
              <w:rPr>
                <w:color w:val="000000"/>
                <w:spacing w:val="-6"/>
              </w:rPr>
              <w:t>ПК-3</w:t>
            </w:r>
          </w:p>
        </w:tc>
        <w:tc>
          <w:tcPr>
            <w:tcW w:w="2469" w:type="dxa"/>
          </w:tcPr>
          <w:p w:rsidR="00D51557" w:rsidRPr="004A4DA7" w:rsidRDefault="00D51557" w:rsidP="00D51557">
            <w:pPr>
              <w:jc w:val="both"/>
              <w:rPr>
                <w:color w:val="000000"/>
                <w:spacing w:val="-6"/>
                <w:highlight w:val="yellow"/>
              </w:rPr>
            </w:pPr>
            <w:r>
              <w:rPr>
                <w:color w:val="000000"/>
                <w:spacing w:val="-6"/>
              </w:rPr>
              <w:t>Знание основ разработки и внедрения требований к должностям, критериев подбора и расстановки персонала, основ найма, разработки и внедрения программ и процедур подбора и отбора  персонала, владением методами деловой оценки персонала при найме и умение применять их на практике</w:t>
            </w:r>
          </w:p>
        </w:tc>
        <w:tc>
          <w:tcPr>
            <w:tcW w:w="4939" w:type="dxa"/>
          </w:tcPr>
          <w:p w:rsidR="00D51557" w:rsidRPr="00A273B4" w:rsidRDefault="00D51557" w:rsidP="00D51557">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D51557" w:rsidRPr="00960E49" w:rsidRDefault="00D51557" w:rsidP="00960E49">
            <w:pPr>
              <w:widowControl w:val="0"/>
              <w:tabs>
                <w:tab w:val="left" w:pos="-8878"/>
                <w:tab w:val="left" w:pos="336"/>
              </w:tabs>
              <w:autoSpaceDE w:val="0"/>
              <w:autoSpaceDN w:val="0"/>
              <w:adjustRightInd w:val="0"/>
              <w:jc w:val="both"/>
              <w:rPr>
                <w:b/>
                <w:bCs/>
                <w:color w:val="000000"/>
                <w:spacing w:val="-3"/>
              </w:rPr>
            </w:pPr>
            <w:r w:rsidRPr="00960E49">
              <w:rPr>
                <w:b/>
                <w:bCs/>
                <w:color w:val="000000"/>
                <w:spacing w:val="-3"/>
              </w:rPr>
              <w:t xml:space="preserve">Знать: </w:t>
            </w:r>
            <w:r w:rsidR="00A86EB0" w:rsidRPr="00960E49">
              <w:rPr>
                <w:bCs/>
                <w:color w:val="000000"/>
                <w:spacing w:val="-3"/>
              </w:rPr>
              <w:t>основы</w:t>
            </w:r>
            <w:r w:rsidR="00112E9B">
              <w:rPr>
                <w:bCs/>
                <w:color w:val="000000"/>
                <w:spacing w:val="-3"/>
              </w:rPr>
              <w:t xml:space="preserve"> </w:t>
            </w:r>
            <w:r w:rsidR="00A86EB0">
              <w:t>психодиагностики</w:t>
            </w:r>
            <w:r w:rsidR="00C534C8">
              <w:t xml:space="preserve"> внутриорганизационных отношений</w:t>
            </w:r>
            <w:r w:rsidR="00A86EB0">
              <w:t xml:space="preserve">;  </w:t>
            </w:r>
          </w:p>
          <w:p w:rsidR="00C534C8" w:rsidRDefault="00D51557" w:rsidP="00C534C8">
            <w:pPr>
              <w:widowControl w:val="0"/>
              <w:autoSpaceDE w:val="0"/>
              <w:autoSpaceDN w:val="0"/>
              <w:adjustRightInd w:val="0"/>
              <w:jc w:val="both"/>
              <w:rPr>
                <w:color w:val="000000"/>
                <w:spacing w:val="-6"/>
                <w:szCs w:val="28"/>
              </w:rPr>
            </w:pPr>
            <w:r w:rsidRPr="00A273B4">
              <w:rPr>
                <w:b/>
                <w:bCs/>
                <w:color w:val="000000"/>
                <w:spacing w:val="-3"/>
              </w:rPr>
              <w:t>Уметь:</w:t>
            </w:r>
            <w:r>
              <w:rPr>
                <w:color w:val="000000"/>
                <w:spacing w:val="-6"/>
                <w:szCs w:val="28"/>
              </w:rPr>
              <w:t xml:space="preserve">применять </w:t>
            </w:r>
            <w:r w:rsidR="00C534C8">
              <w:rPr>
                <w:color w:val="000000"/>
                <w:spacing w:val="-6"/>
                <w:szCs w:val="28"/>
              </w:rPr>
              <w:t xml:space="preserve">методы </w:t>
            </w:r>
            <w:r w:rsidR="00C534C8">
              <w:t>психодиагностики внутриорганизационных отношений</w:t>
            </w:r>
          </w:p>
          <w:p w:rsidR="00D51557" w:rsidRPr="00FC3A3B" w:rsidRDefault="00D51557" w:rsidP="00EB15FF">
            <w:pPr>
              <w:widowControl w:val="0"/>
              <w:autoSpaceDE w:val="0"/>
              <w:autoSpaceDN w:val="0"/>
              <w:adjustRightInd w:val="0"/>
              <w:jc w:val="both"/>
              <w:rPr>
                <w:color w:val="000000"/>
                <w:spacing w:val="-6"/>
                <w:highlight w:val="yellow"/>
              </w:rPr>
            </w:pPr>
            <w:r w:rsidRPr="00A273B4">
              <w:rPr>
                <w:b/>
                <w:bCs/>
                <w:color w:val="000000"/>
                <w:spacing w:val="-3"/>
              </w:rPr>
              <w:t>Владеть:</w:t>
            </w:r>
            <w:r>
              <w:rPr>
                <w:bCs/>
                <w:color w:val="000000"/>
                <w:spacing w:val="-3"/>
              </w:rPr>
              <w:t xml:space="preserve"> навыками </w:t>
            </w:r>
            <w:r w:rsidR="00BF4F16">
              <w:rPr>
                <w:bCs/>
                <w:color w:val="000000"/>
                <w:spacing w:val="-3"/>
              </w:rPr>
              <w:t>формулирования целей</w:t>
            </w:r>
            <w:r w:rsidR="00EB15FF">
              <w:rPr>
                <w:bCs/>
                <w:color w:val="000000"/>
                <w:spacing w:val="-3"/>
              </w:rPr>
              <w:t>,</w:t>
            </w:r>
            <w:r w:rsidR="00BF4F16">
              <w:rPr>
                <w:bCs/>
                <w:color w:val="000000"/>
                <w:spacing w:val="-3"/>
              </w:rPr>
              <w:t xml:space="preserve"> разработки и проведения программы </w:t>
            </w:r>
            <w:r w:rsidR="00BF4F16">
              <w:t>психодиагностики внутриорганизационных отношений, формулирования заключения по результатам</w:t>
            </w:r>
          </w:p>
        </w:tc>
      </w:tr>
      <w:tr w:rsidR="00D51557" w:rsidRPr="0001626B" w:rsidTr="006106F4">
        <w:tc>
          <w:tcPr>
            <w:tcW w:w="561" w:type="dxa"/>
          </w:tcPr>
          <w:p w:rsidR="00D51557" w:rsidRPr="0001626B" w:rsidRDefault="00D51557" w:rsidP="00EA2C31">
            <w:pPr>
              <w:widowControl w:val="0"/>
              <w:autoSpaceDE w:val="0"/>
              <w:autoSpaceDN w:val="0"/>
              <w:adjustRightInd w:val="0"/>
              <w:jc w:val="center"/>
              <w:rPr>
                <w:color w:val="000000"/>
                <w:spacing w:val="-6"/>
              </w:rPr>
            </w:pPr>
          </w:p>
        </w:tc>
        <w:tc>
          <w:tcPr>
            <w:tcW w:w="2062" w:type="dxa"/>
          </w:tcPr>
          <w:p w:rsidR="00D51557" w:rsidRPr="00A273B4" w:rsidRDefault="00D51557" w:rsidP="009574FC">
            <w:pPr>
              <w:widowControl w:val="0"/>
              <w:autoSpaceDE w:val="0"/>
              <w:autoSpaceDN w:val="0"/>
              <w:adjustRightInd w:val="0"/>
              <w:jc w:val="center"/>
              <w:rPr>
                <w:color w:val="000000"/>
                <w:spacing w:val="-6"/>
                <w:sz w:val="28"/>
                <w:szCs w:val="28"/>
              </w:rPr>
            </w:pPr>
            <w:r>
              <w:t>П</w:t>
            </w:r>
            <w:r w:rsidRPr="00A273B4">
              <w:t>К-7</w:t>
            </w:r>
          </w:p>
        </w:tc>
        <w:tc>
          <w:tcPr>
            <w:tcW w:w="2469" w:type="dxa"/>
          </w:tcPr>
          <w:p w:rsidR="00D51557" w:rsidRPr="00A273B4" w:rsidRDefault="00D51557" w:rsidP="00A24BED">
            <w:pPr>
              <w:widowControl w:val="0"/>
              <w:autoSpaceDE w:val="0"/>
              <w:autoSpaceDN w:val="0"/>
              <w:adjustRightInd w:val="0"/>
              <w:jc w:val="both"/>
              <w:rPr>
                <w:color w:val="000000"/>
                <w:spacing w:val="-6"/>
                <w:sz w:val="28"/>
                <w:szCs w:val="28"/>
              </w:rPr>
            </w:pPr>
            <w:r w:rsidRPr="00490F07">
              <w:rPr>
                <w:color w:val="000000"/>
                <w:spacing w:val="-6"/>
                <w:szCs w:val="28"/>
              </w:rPr>
              <w:t>Знание целей</w:t>
            </w:r>
            <w:r>
              <w:rPr>
                <w:color w:val="000000"/>
                <w:spacing w:val="-6"/>
                <w:szCs w:val="28"/>
              </w:rPr>
              <w:t>,</w:t>
            </w:r>
            <w:r w:rsidRPr="00490F07">
              <w:rPr>
                <w:color w:val="000000"/>
                <w:spacing w:val="-6"/>
                <w:szCs w:val="28"/>
              </w:rPr>
              <w:t xml:space="preserve">задач и видов аттестации и других видов текущей деловой оценки </w:t>
            </w:r>
            <w:r>
              <w:rPr>
                <w:color w:val="000000"/>
                <w:spacing w:val="-6"/>
                <w:szCs w:val="28"/>
              </w:rPr>
              <w:t>персонала в соответствии со стратегическими планами организации, умение разрабатывать и применять технологии текущей деловой оценки персонала и владение навыками проведения аттестации, а также других видов текущей деловой оценки различных категорий персонала.</w:t>
            </w:r>
          </w:p>
        </w:tc>
        <w:tc>
          <w:tcPr>
            <w:tcW w:w="4939" w:type="dxa"/>
          </w:tcPr>
          <w:p w:rsidR="00D51557" w:rsidRPr="00A273B4" w:rsidRDefault="00D51557" w:rsidP="009574FC">
            <w:pPr>
              <w:widowControl w:val="0"/>
              <w:autoSpaceDE w:val="0"/>
              <w:autoSpaceDN w:val="0"/>
              <w:adjustRightInd w:val="0"/>
              <w:rPr>
                <w:color w:val="000000"/>
                <w:spacing w:val="-6"/>
              </w:rPr>
            </w:pPr>
            <w:r w:rsidRPr="00A273B4">
              <w:rPr>
                <w:color w:val="000000"/>
                <w:spacing w:val="-6"/>
              </w:rPr>
              <w:t>В результате освоения дисциплины обучающийся должен</w:t>
            </w:r>
          </w:p>
          <w:p w:rsidR="00D51557" w:rsidRDefault="00D51557" w:rsidP="009574FC">
            <w:pPr>
              <w:widowControl w:val="0"/>
              <w:autoSpaceDE w:val="0"/>
              <w:autoSpaceDN w:val="0"/>
              <w:adjustRightInd w:val="0"/>
              <w:rPr>
                <w:b/>
                <w:bCs/>
                <w:color w:val="000000"/>
                <w:spacing w:val="-3"/>
              </w:rPr>
            </w:pPr>
            <w:r w:rsidRPr="00A273B4">
              <w:rPr>
                <w:b/>
                <w:bCs/>
                <w:color w:val="000000"/>
                <w:spacing w:val="-3"/>
              </w:rPr>
              <w:t xml:space="preserve">Знать: </w:t>
            </w:r>
            <w:r>
              <w:rPr>
                <w:bCs/>
                <w:color w:val="000000"/>
                <w:spacing w:val="-3"/>
              </w:rPr>
              <w:t xml:space="preserve">основы проведения </w:t>
            </w:r>
            <w:r>
              <w:rPr>
                <w:color w:val="000000"/>
                <w:spacing w:val="-6"/>
                <w:szCs w:val="28"/>
              </w:rPr>
              <w:t>психодиагности</w:t>
            </w:r>
            <w:r w:rsidR="00EB15FF">
              <w:rPr>
                <w:color w:val="000000"/>
                <w:spacing w:val="-6"/>
                <w:szCs w:val="28"/>
              </w:rPr>
              <w:t xml:space="preserve">ческих методик </w:t>
            </w:r>
            <w:r>
              <w:rPr>
                <w:color w:val="000000"/>
                <w:spacing w:val="-6"/>
                <w:szCs w:val="28"/>
              </w:rPr>
              <w:t>для решения практических задач  в сфере управления персоналом.</w:t>
            </w:r>
          </w:p>
          <w:p w:rsidR="00D51557" w:rsidRDefault="00D51557" w:rsidP="009574FC">
            <w:pPr>
              <w:widowControl w:val="0"/>
              <w:autoSpaceDE w:val="0"/>
              <w:autoSpaceDN w:val="0"/>
              <w:adjustRightInd w:val="0"/>
              <w:rPr>
                <w:b/>
                <w:bCs/>
                <w:color w:val="000000"/>
                <w:spacing w:val="-3"/>
              </w:rPr>
            </w:pPr>
            <w:r w:rsidRPr="00A273B4">
              <w:rPr>
                <w:b/>
                <w:bCs/>
                <w:color w:val="000000"/>
                <w:spacing w:val="-3"/>
              </w:rPr>
              <w:t>Уметь:</w:t>
            </w:r>
            <w:r w:rsidR="00D9564B">
              <w:rPr>
                <w:color w:val="000000"/>
                <w:spacing w:val="-6"/>
                <w:szCs w:val="28"/>
              </w:rPr>
              <w:t>проводить оценку социально-психологического климата в организации</w:t>
            </w:r>
            <w:r>
              <w:rPr>
                <w:color w:val="000000"/>
                <w:spacing w:val="-6"/>
                <w:szCs w:val="28"/>
              </w:rPr>
              <w:t>.</w:t>
            </w:r>
          </w:p>
          <w:p w:rsidR="00D51557" w:rsidRPr="00A273B4" w:rsidRDefault="00D51557" w:rsidP="009574FC">
            <w:pPr>
              <w:widowControl w:val="0"/>
              <w:autoSpaceDE w:val="0"/>
              <w:autoSpaceDN w:val="0"/>
              <w:adjustRightInd w:val="0"/>
              <w:rPr>
                <w:color w:val="000000"/>
                <w:spacing w:val="-6"/>
                <w:sz w:val="28"/>
                <w:szCs w:val="28"/>
              </w:rPr>
            </w:pPr>
            <w:r w:rsidRPr="00A273B4">
              <w:rPr>
                <w:b/>
                <w:bCs/>
                <w:color w:val="000000"/>
                <w:spacing w:val="-3"/>
              </w:rPr>
              <w:t>Владеть:</w:t>
            </w:r>
            <w:r>
              <w:rPr>
                <w:bCs/>
                <w:color w:val="000000"/>
                <w:spacing w:val="-3"/>
              </w:rPr>
              <w:t xml:space="preserve"> навыками и приемами психодиагностической работы в рамках </w:t>
            </w:r>
            <w:r>
              <w:rPr>
                <w:color w:val="000000"/>
                <w:spacing w:val="-6"/>
                <w:szCs w:val="28"/>
              </w:rPr>
              <w:t>проведения аттестации, а также других видов текущей деловой оценки различных категорий персонала.</w:t>
            </w:r>
          </w:p>
        </w:tc>
      </w:tr>
    </w:tbl>
    <w:p w:rsidR="00D51557" w:rsidRDefault="00D51557" w:rsidP="002E627C">
      <w:pPr>
        <w:rPr>
          <w:sz w:val="28"/>
        </w:rPr>
      </w:pPr>
    </w:p>
    <w:p w:rsidR="00D51557" w:rsidRDefault="00D51557">
      <w:pPr>
        <w:rPr>
          <w:sz w:val="28"/>
        </w:rPr>
      </w:pPr>
      <w:r>
        <w:rPr>
          <w:sz w:val="28"/>
        </w:rPr>
        <w:br w:type="page"/>
      </w:r>
    </w:p>
    <w:p w:rsidR="002E627C" w:rsidRPr="00723A78" w:rsidRDefault="002E627C" w:rsidP="002E627C">
      <w:pPr>
        <w:rPr>
          <w:sz w:val="28"/>
        </w:rPr>
      </w:pPr>
    </w:p>
    <w:p w:rsidR="00960E49" w:rsidRDefault="002E627C" w:rsidP="002E627C">
      <w:pPr>
        <w:widowControl w:val="0"/>
        <w:numPr>
          <w:ilvl w:val="0"/>
          <w:numId w:val="2"/>
        </w:numPr>
        <w:shd w:val="clear" w:color="auto" w:fill="FFFFFF"/>
        <w:autoSpaceDE w:val="0"/>
        <w:autoSpaceDN w:val="0"/>
        <w:adjustRightInd w:val="0"/>
        <w:spacing w:before="182"/>
        <w:contextualSpacing/>
        <w:jc w:val="center"/>
        <w:rPr>
          <w:b/>
          <w:bCs/>
          <w:color w:val="000000"/>
          <w:spacing w:val="-5"/>
          <w:sz w:val="28"/>
          <w:szCs w:val="28"/>
        </w:rPr>
      </w:pPr>
      <w:r w:rsidRPr="006644AB">
        <w:rPr>
          <w:b/>
          <w:bCs/>
          <w:color w:val="000000"/>
          <w:spacing w:val="-5"/>
          <w:sz w:val="28"/>
          <w:szCs w:val="28"/>
        </w:rPr>
        <w:t xml:space="preserve">МЕСТО ДИСЦИПЛИНЫ В СТРУКТУРЕ ОБРАЗОВАТЕЛЬНОЙ </w:t>
      </w:r>
    </w:p>
    <w:p w:rsidR="002E627C" w:rsidRPr="006644AB" w:rsidRDefault="002E627C" w:rsidP="00960E49">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6644AB">
        <w:rPr>
          <w:b/>
          <w:bCs/>
          <w:color w:val="000000"/>
          <w:spacing w:val="-5"/>
          <w:sz w:val="28"/>
          <w:szCs w:val="28"/>
        </w:rPr>
        <w:t>ПРОГРАММЫ</w:t>
      </w:r>
    </w:p>
    <w:p w:rsidR="00BD2EAF" w:rsidRPr="006644AB" w:rsidRDefault="00BD2EAF" w:rsidP="00BD2EAF">
      <w:pPr>
        <w:widowControl w:val="0"/>
        <w:shd w:val="clear" w:color="auto" w:fill="FFFFFF"/>
        <w:autoSpaceDE w:val="0"/>
        <w:autoSpaceDN w:val="0"/>
        <w:adjustRightInd w:val="0"/>
        <w:spacing w:before="192"/>
        <w:ind w:left="86" w:firstLine="346"/>
        <w:jc w:val="both"/>
        <w:rPr>
          <w:i/>
          <w:iCs/>
          <w:color w:val="000000"/>
          <w:spacing w:val="-5"/>
          <w:sz w:val="28"/>
          <w:szCs w:val="28"/>
        </w:rPr>
      </w:pPr>
      <w:r w:rsidRPr="006644AB">
        <w:rPr>
          <w:bCs/>
          <w:sz w:val="28"/>
          <w:szCs w:val="20"/>
        </w:rPr>
        <w:t>Содержание дисциплины основывается и является логическим продолжением следующих дисциплин:</w:t>
      </w:r>
    </w:p>
    <w:p w:rsidR="00BD2EAF" w:rsidRPr="006644AB" w:rsidRDefault="00BD2EAF" w:rsidP="00BD2EAF">
      <w:pPr>
        <w:ind w:left="708"/>
        <w:jc w:val="both"/>
        <w:rPr>
          <w:b/>
          <w:bCs/>
          <w:sz w:val="28"/>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8789"/>
      </w:tblGrid>
      <w:tr w:rsidR="00BD2EAF" w:rsidRPr="006644AB" w:rsidTr="00E1346F">
        <w:trPr>
          <w:trHeight w:val="285"/>
        </w:trPr>
        <w:tc>
          <w:tcPr>
            <w:tcW w:w="708" w:type="dxa"/>
          </w:tcPr>
          <w:p w:rsidR="00BD2EAF" w:rsidRPr="006644AB" w:rsidRDefault="00BD2EAF" w:rsidP="00E1346F">
            <w:pPr>
              <w:jc w:val="center"/>
            </w:pPr>
            <w:r w:rsidRPr="006644AB">
              <w:t>№</w:t>
            </w:r>
          </w:p>
        </w:tc>
        <w:tc>
          <w:tcPr>
            <w:tcW w:w="8789" w:type="dxa"/>
          </w:tcPr>
          <w:p w:rsidR="00BD2EAF" w:rsidRPr="006644AB" w:rsidRDefault="00BD2EAF" w:rsidP="00E1346F">
            <w:pPr>
              <w:jc w:val="center"/>
            </w:pPr>
            <w:r w:rsidRPr="006644AB">
              <w:t>Наименование дисциплины (модуля)</w:t>
            </w:r>
          </w:p>
        </w:tc>
      </w:tr>
      <w:tr w:rsidR="00BD2EAF" w:rsidRPr="006644AB" w:rsidTr="00E1346F">
        <w:trPr>
          <w:trHeight w:val="285"/>
        </w:trPr>
        <w:tc>
          <w:tcPr>
            <w:tcW w:w="708" w:type="dxa"/>
          </w:tcPr>
          <w:p w:rsidR="00BD2EAF" w:rsidRPr="006644AB" w:rsidRDefault="00BD2EAF" w:rsidP="00E1346F">
            <w:pPr>
              <w:pStyle w:val="a3"/>
              <w:numPr>
                <w:ilvl w:val="0"/>
                <w:numId w:val="20"/>
              </w:numPr>
              <w:jc w:val="center"/>
            </w:pPr>
          </w:p>
        </w:tc>
        <w:tc>
          <w:tcPr>
            <w:tcW w:w="8789" w:type="dxa"/>
          </w:tcPr>
          <w:p w:rsidR="00BD2EAF" w:rsidRPr="006644AB" w:rsidRDefault="00BD2EAF" w:rsidP="00E1346F">
            <w:pPr>
              <w:jc w:val="center"/>
            </w:pPr>
            <w:r>
              <w:t>Организация деятельности муниципальной власти</w:t>
            </w:r>
          </w:p>
        </w:tc>
      </w:tr>
      <w:tr w:rsidR="00BD2EAF" w:rsidRPr="006644AB" w:rsidTr="00E1346F">
        <w:trPr>
          <w:trHeight w:val="285"/>
        </w:trPr>
        <w:tc>
          <w:tcPr>
            <w:tcW w:w="708" w:type="dxa"/>
          </w:tcPr>
          <w:p w:rsidR="00BD2EAF" w:rsidRPr="006644AB" w:rsidRDefault="00BD2EAF" w:rsidP="00E1346F">
            <w:pPr>
              <w:pStyle w:val="a3"/>
              <w:numPr>
                <w:ilvl w:val="0"/>
                <w:numId w:val="20"/>
              </w:numPr>
              <w:jc w:val="center"/>
            </w:pPr>
          </w:p>
        </w:tc>
        <w:tc>
          <w:tcPr>
            <w:tcW w:w="8789" w:type="dxa"/>
          </w:tcPr>
          <w:p w:rsidR="00BD2EAF" w:rsidRDefault="00BD2EAF" w:rsidP="00E1346F">
            <w:pPr>
              <w:jc w:val="center"/>
            </w:pPr>
            <w:r>
              <w:t>Основы кадровой политики и кадрового планирования</w:t>
            </w:r>
          </w:p>
        </w:tc>
      </w:tr>
      <w:tr w:rsidR="00BD2EAF" w:rsidRPr="0020419B" w:rsidTr="00E1346F">
        <w:trPr>
          <w:trHeight w:val="285"/>
        </w:trPr>
        <w:tc>
          <w:tcPr>
            <w:tcW w:w="708" w:type="dxa"/>
          </w:tcPr>
          <w:p w:rsidR="00BD2EAF" w:rsidRPr="0020419B" w:rsidRDefault="00BD2EAF" w:rsidP="00E1346F">
            <w:pPr>
              <w:pStyle w:val="a3"/>
              <w:numPr>
                <w:ilvl w:val="0"/>
                <w:numId w:val="20"/>
              </w:numPr>
              <w:jc w:val="center"/>
            </w:pPr>
          </w:p>
        </w:tc>
        <w:tc>
          <w:tcPr>
            <w:tcW w:w="8789" w:type="dxa"/>
          </w:tcPr>
          <w:p w:rsidR="00BD2EAF" w:rsidRPr="0020419B" w:rsidRDefault="00BD2EAF" w:rsidP="00E1346F">
            <w:pPr>
              <w:jc w:val="center"/>
            </w:pPr>
            <w:r>
              <w:t>Регламентация и нормирование труда</w:t>
            </w:r>
          </w:p>
        </w:tc>
      </w:tr>
      <w:tr w:rsidR="00BD2EAF" w:rsidRPr="0020419B" w:rsidTr="00E1346F">
        <w:trPr>
          <w:trHeight w:val="285"/>
        </w:trPr>
        <w:tc>
          <w:tcPr>
            <w:tcW w:w="708" w:type="dxa"/>
          </w:tcPr>
          <w:p w:rsidR="00BD2EAF" w:rsidRPr="0020419B" w:rsidRDefault="00BD2EAF" w:rsidP="00E1346F">
            <w:pPr>
              <w:pStyle w:val="a3"/>
              <w:numPr>
                <w:ilvl w:val="0"/>
                <w:numId w:val="20"/>
              </w:numPr>
              <w:jc w:val="center"/>
            </w:pPr>
          </w:p>
        </w:tc>
        <w:tc>
          <w:tcPr>
            <w:tcW w:w="8789" w:type="dxa"/>
          </w:tcPr>
          <w:p w:rsidR="00BD2EAF" w:rsidRDefault="00BD2EAF" w:rsidP="00E1346F">
            <w:pPr>
              <w:jc w:val="center"/>
            </w:pPr>
            <w:r>
              <w:t>Компьютерная диагностика профессиональной пригодности</w:t>
            </w:r>
          </w:p>
        </w:tc>
      </w:tr>
      <w:tr w:rsidR="00BD2EAF" w:rsidRPr="0020419B" w:rsidTr="00E1346F">
        <w:trPr>
          <w:trHeight w:val="285"/>
        </w:trPr>
        <w:tc>
          <w:tcPr>
            <w:tcW w:w="708" w:type="dxa"/>
          </w:tcPr>
          <w:p w:rsidR="00BD2EAF" w:rsidRDefault="00BD2EAF" w:rsidP="00E1346F">
            <w:pPr>
              <w:pStyle w:val="a3"/>
              <w:numPr>
                <w:ilvl w:val="0"/>
                <w:numId w:val="20"/>
              </w:numPr>
              <w:jc w:val="center"/>
            </w:pPr>
          </w:p>
        </w:tc>
        <w:tc>
          <w:tcPr>
            <w:tcW w:w="8789" w:type="dxa"/>
          </w:tcPr>
          <w:p w:rsidR="00BD2EAF" w:rsidRDefault="00BD2EAF" w:rsidP="00E1346F">
            <w:pPr>
              <w:jc w:val="center"/>
            </w:pPr>
            <w:r>
              <w:t>Информационные технологии в профессиональном отборе персонала</w:t>
            </w:r>
          </w:p>
        </w:tc>
      </w:tr>
      <w:tr w:rsidR="003B0C9A" w:rsidRPr="0020419B" w:rsidTr="00E1346F">
        <w:trPr>
          <w:trHeight w:val="285"/>
        </w:trPr>
        <w:tc>
          <w:tcPr>
            <w:tcW w:w="708" w:type="dxa"/>
          </w:tcPr>
          <w:p w:rsidR="003B0C9A" w:rsidRDefault="003B0C9A" w:rsidP="00E1346F">
            <w:pPr>
              <w:pStyle w:val="a3"/>
              <w:numPr>
                <w:ilvl w:val="0"/>
                <w:numId w:val="20"/>
              </w:numPr>
              <w:jc w:val="center"/>
            </w:pPr>
          </w:p>
        </w:tc>
        <w:tc>
          <w:tcPr>
            <w:tcW w:w="8789" w:type="dxa"/>
          </w:tcPr>
          <w:p w:rsidR="003B0C9A" w:rsidRDefault="003B0C9A" w:rsidP="00E1346F">
            <w:pPr>
              <w:jc w:val="center"/>
            </w:pPr>
            <w:r>
              <w:t>Психодиагностика профессиональной деятельности</w:t>
            </w:r>
          </w:p>
        </w:tc>
      </w:tr>
    </w:tbl>
    <w:p w:rsidR="00BD2EAF" w:rsidRPr="0020419B" w:rsidRDefault="00BD2EAF" w:rsidP="00BD2EAF">
      <w:pPr>
        <w:widowControl w:val="0"/>
        <w:shd w:val="clear" w:color="auto" w:fill="FFFFFF"/>
        <w:autoSpaceDE w:val="0"/>
        <w:autoSpaceDN w:val="0"/>
        <w:adjustRightInd w:val="0"/>
        <w:spacing w:before="192"/>
        <w:ind w:left="86" w:firstLine="346"/>
        <w:jc w:val="both"/>
        <w:rPr>
          <w:bCs/>
          <w:sz w:val="28"/>
          <w:szCs w:val="20"/>
        </w:rPr>
      </w:pPr>
      <w:r w:rsidRPr="0020419B">
        <w:rPr>
          <w:bCs/>
          <w:sz w:val="28"/>
          <w:szCs w:val="20"/>
        </w:rPr>
        <w:t>Содержание дисциплины служит основой для изучения следующих дисциплин:</w:t>
      </w:r>
    </w:p>
    <w:p w:rsidR="00BD2EAF" w:rsidRPr="0020419B" w:rsidRDefault="00BD2EAF" w:rsidP="00BD2EAF">
      <w:pPr>
        <w:widowControl w:val="0"/>
        <w:shd w:val="clear" w:color="auto" w:fill="FFFFFF"/>
        <w:autoSpaceDE w:val="0"/>
        <w:autoSpaceDN w:val="0"/>
        <w:adjustRightInd w:val="0"/>
        <w:ind w:left="101" w:right="14" w:firstLine="607"/>
        <w:jc w:val="both"/>
        <w:rPr>
          <w:b/>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8895"/>
      </w:tblGrid>
      <w:tr w:rsidR="00BD2EAF" w:rsidRPr="0020419B" w:rsidTr="00E1346F">
        <w:trPr>
          <w:trHeight w:val="285"/>
        </w:trPr>
        <w:tc>
          <w:tcPr>
            <w:tcW w:w="708" w:type="dxa"/>
          </w:tcPr>
          <w:p w:rsidR="00BD2EAF" w:rsidRPr="0020419B" w:rsidRDefault="00BD2EAF" w:rsidP="00E1346F">
            <w:pPr>
              <w:jc w:val="center"/>
            </w:pPr>
            <w:r w:rsidRPr="0020419B">
              <w:t>№</w:t>
            </w:r>
          </w:p>
        </w:tc>
        <w:tc>
          <w:tcPr>
            <w:tcW w:w="8895" w:type="dxa"/>
          </w:tcPr>
          <w:p w:rsidR="00BD2EAF" w:rsidRPr="0020419B" w:rsidRDefault="00BD2EAF" w:rsidP="00E1346F">
            <w:pPr>
              <w:jc w:val="center"/>
            </w:pPr>
            <w:r w:rsidRPr="0020419B">
              <w:t>Наименование дисциплины (модуля)</w:t>
            </w:r>
          </w:p>
        </w:tc>
      </w:tr>
      <w:tr w:rsidR="00BD2EAF" w:rsidRPr="0020419B" w:rsidTr="00E1346F">
        <w:trPr>
          <w:trHeight w:val="285"/>
        </w:trPr>
        <w:tc>
          <w:tcPr>
            <w:tcW w:w="708" w:type="dxa"/>
          </w:tcPr>
          <w:p w:rsidR="00BD2EAF" w:rsidRPr="0020419B" w:rsidRDefault="00BD2EAF" w:rsidP="00BD2EAF">
            <w:pPr>
              <w:pStyle w:val="a3"/>
              <w:numPr>
                <w:ilvl w:val="0"/>
                <w:numId w:val="30"/>
              </w:numPr>
              <w:jc w:val="center"/>
            </w:pPr>
          </w:p>
        </w:tc>
        <w:tc>
          <w:tcPr>
            <w:tcW w:w="8895" w:type="dxa"/>
          </w:tcPr>
          <w:p w:rsidR="00BD2EAF" w:rsidRPr="0020419B" w:rsidRDefault="00BD2EAF" w:rsidP="00E1346F">
            <w:pPr>
              <w:jc w:val="center"/>
            </w:pPr>
            <w:r>
              <w:t>Оценка персонала</w:t>
            </w:r>
          </w:p>
        </w:tc>
      </w:tr>
      <w:tr w:rsidR="00BD2EAF" w:rsidRPr="0020419B" w:rsidTr="00E1346F">
        <w:trPr>
          <w:trHeight w:val="285"/>
        </w:trPr>
        <w:tc>
          <w:tcPr>
            <w:tcW w:w="708" w:type="dxa"/>
          </w:tcPr>
          <w:p w:rsidR="00BD2EAF" w:rsidRPr="0020419B" w:rsidRDefault="00BD2EAF" w:rsidP="00BD2EAF">
            <w:pPr>
              <w:pStyle w:val="a3"/>
              <w:numPr>
                <w:ilvl w:val="0"/>
                <w:numId w:val="30"/>
              </w:numPr>
              <w:jc w:val="center"/>
            </w:pPr>
          </w:p>
        </w:tc>
        <w:tc>
          <w:tcPr>
            <w:tcW w:w="8895" w:type="dxa"/>
          </w:tcPr>
          <w:p w:rsidR="00BD2EAF" w:rsidRPr="0020419B" w:rsidRDefault="00BD2EAF" w:rsidP="00E1346F">
            <w:pPr>
              <w:jc w:val="center"/>
            </w:pPr>
            <w:r w:rsidRPr="00C60ABB">
              <w:t>Рекрутмент</w:t>
            </w:r>
          </w:p>
        </w:tc>
      </w:tr>
      <w:tr w:rsidR="00BD2EAF" w:rsidRPr="0020419B" w:rsidTr="00E1346F">
        <w:trPr>
          <w:trHeight w:val="285"/>
        </w:trPr>
        <w:tc>
          <w:tcPr>
            <w:tcW w:w="708" w:type="dxa"/>
          </w:tcPr>
          <w:p w:rsidR="00BD2EAF" w:rsidRPr="0020419B" w:rsidRDefault="00BD2EAF" w:rsidP="00BD2EAF">
            <w:pPr>
              <w:pStyle w:val="a3"/>
              <w:numPr>
                <w:ilvl w:val="0"/>
                <w:numId w:val="30"/>
              </w:numPr>
              <w:jc w:val="center"/>
            </w:pPr>
          </w:p>
        </w:tc>
        <w:tc>
          <w:tcPr>
            <w:tcW w:w="8895" w:type="dxa"/>
          </w:tcPr>
          <w:p w:rsidR="00BD2EAF" w:rsidRPr="0020419B" w:rsidRDefault="00BD2EAF" w:rsidP="00E1346F">
            <w:pPr>
              <w:jc w:val="center"/>
            </w:pPr>
            <w:r>
              <w:t xml:space="preserve">Организация работы кадрового агентства </w:t>
            </w:r>
          </w:p>
        </w:tc>
      </w:tr>
      <w:tr w:rsidR="00921C05" w:rsidRPr="0020419B" w:rsidTr="00E1346F">
        <w:trPr>
          <w:trHeight w:val="285"/>
        </w:trPr>
        <w:tc>
          <w:tcPr>
            <w:tcW w:w="708" w:type="dxa"/>
          </w:tcPr>
          <w:p w:rsidR="00921C05" w:rsidRPr="0020419B" w:rsidRDefault="00921C05" w:rsidP="00BD2EAF">
            <w:pPr>
              <w:pStyle w:val="a3"/>
              <w:numPr>
                <w:ilvl w:val="0"/>
                <w:numId w:val="30"/>
              </w:numPr>
              <w:jc w:val="center"/>
            </w:pPr>
          </w:p>
        </w:tc>
        <w:tc>
          <w:tcPr>
            <w:tcW w:w="8895" w:type="dxa"/>
          </w:tcPr>
          <w:p w:rsidR="00921C05" w:rsidRDefault="00921C05" w:rsidP="00E1346F">
            <w:pPr>
              <w:jc w:val="center"/>
            </w:pPr>
            <w:r>
              <w:t>Преддипломная практика</w:t>
            </w:r>
          </w:p>
        </w:tc>
      </w:tr>
      <w:tr w:rsidR="00BD2EAF" w:rsidRPr="0020419B" w:rsidTr="00E1346F">
        <w:trPr>
          <w:trHeight w:val="285"/>
        </w:trPr>
        <w:tc>
          <w:tcPr>
            <w:tcW w:w="708" w:type="dxa"/>
          </w:tcPr>
          <w:p w:rsidR="00BD2EAF" w:rsidRPr="0020419B" w:rsidRDefault="00BD2EAF" w:rsidP="00BD2EAF">
            <w:pPr>
              <w:pStyle w:val="a3"/>
              <w:numPr>
                <w:ilvl w:val="0"/>
                <w:numId w:val="30"/>
              </w:numPr>
              <w:jc w:val="center"/>
            </w:pPr>
          </w:p>
        </w:tc>
        <w:tc>
          <w:tcPr>
            <w:tcW w:w="8895" w:type="dxa"/>
          </w:tcPr>
          <w:p w:rsidR="00BD2EAF" w:rsidRDefault="00BD2EAF" w:rsidP="00E1346F">
            <w:pPr>
              <w:jc w:val="center"/>
            </w:pPr>
            <w:r>
              <w:t>Государственная итоговая аттестация</w:t>
            </w:r>
          </w:p>
        </w:tc>
      </w:tr>
    </w:tbl>
    <w:p w:rsidR="002E627C" w:rsidRDefault="002E627C" w:rsidP="002E627C">
      <w:pPr>
        <w:widowControl w:val="0"/>
        <w:shd w:val="clear" w:color="auto" w:fill="FFFFFF"/>
        <w:autoSpaceDE w:val="0"/>
        <w:autoSpaceDN w:val="0"/>
        <w:adjustRightInd w:val="0"/>
        <w:spacing w:before="182"/>
        <w:ind w:left="792"/>
        <w:contextualSpacing/>
        <w:rPr>
          <w:b/>
          <w:bCs/>
          <w:color w:val="000000"/>
          <w:spacing w:val="-5"/>
          <w:sz w:val="28"/>
          <w:szCs w:val="28"/>
        </w:rPr>
      </w:pPr>
    </w:p>
    <w:p w:rsidR="00D0677A" w:rsidRDefault="00D0677A" w:rsidP="002E627C">
      <w:pPr>
        <w:widowControl w:val="0"/>
        <w:shd w:val="clear" w:color="auto" w:fill="FFFFFF"/>
        <w:autoSpaceDE w:val="0"/>
        <w:autoSpaceDN w:val="0"/>
        <w:adjustRightInd w:val="0"/>
        <w:spacing w:before="182"/>
        <w:ind w:left="792"/>
        <w:contextualSpacing/>
        <w:rPr>
          <w:b/>
          <w:bCs/>
          <w:color w:val="000000"/>
          <w:spacing w:val="-5"/>
          <w:sz w:val="28"/>
          <w:szCs w:val="28"/>
        </w:rPr>
      </w:pPr>
    </w:p>
    <w:p w:rsidR="00D0677A" w:rsidRDefault="00D0677A" w:rsidP="002E627C">
      <w:pPr>
        <w:widowControl w:val="0"/>
        <w:shd w:val="clear" w:color="auto" w:fill="FFFFFF"/>
        <w:autoSpaceDE w:val="0"/>
        <w:autoSpaceDN w:val="0"/>
        <w:adjustRightInd w:val="0"/>
        <w:spacing w:before="182"/>
        <w:ind w:left="792"/>
        <w:contextualSpacing/>
        <w:rPr>
          <w:b/>
          <w:bCs/>
          <w:color w:val="000000"/>
          <w:spacing w:val="-5"/>
          <w:sz w:val="28"/>
          <w:szCs w:val="28"/>
        </w:rPr>
      </w:pPr>
    </w:p>
    <w:p w:rsidR="00D0677A" w:rsidRPr="00E75622" w:rsidRDefault="00D0677A" w:rsidP="002E627C">
      <w:pPr>
        <w:widowControl w:val="0"/>
        <w:shd w:val="clear" w:color="auto" w:fill="FFFFFF"/>
        <w:autoSpaceDE w:val="0"/>
        <w:autoSpaceDN w:val="0"/>
        <w:adjustRightInd w:val="0"/>
        <w:spacing w:before="182"/>
        <w:ind w:left="792"/>
        <w:contextualSpacing/>
        <w:rPr>
          <w:b/>
          <w:bCs/>
          <w:color w:val="000000"/>
          <w:spacing w:val="-5"/>
          <w:sz w:val="28"/>
          <w:szCs w:val="28"/>
        </w:rPr>
      </w:pPr>
    </w:p>
    <w:p w:rsidR="002E627C" w:rsidRPr="00E75622" w:rsidRDefault="002E627C" w:rsidP="002E627C">
      <w:pPr>
        <w:widowControl w:val="0"/>
        <w:numPr>
          <w:ilvl w:val="0"/>
          <w:numId w:val="2"/>
        </w:numPr>
        <w:shd w:val="clear" w:color="auto" w:fill="FFFFFF"/>
        <w:autoSpaceDE w:val="0"/>
        <w:autoSpaceDN w:val="0"/>
        <w:adjustRightInd w:val="0"/>
        <w:spacing w:before="182"/>
        <w:contextualSpacing/>
        <w:jc w:val="center"/>
        <w:rPr>
          <w:b/>
          <w:bCs/>
          <w:color w:val="000000"/>
          <w:spacing w:val="-5"/>
          <w:sz w:val="28"/>
          <w:szCs w:val="28"/>
        </w:rPr>
      </w:pPr>
      <w:r w:rsidRPr="00E75622">
        <w:rPr>
          <w:b/>
          <w:bCs/>
          <w:color w:val="000000"/>
          <w:spacing w:val="-5"/>
          <w:sz w:val="28"/>
          <w:szCs w:val="28"/>
        </w:rPr>
        <w:t>ОБЪЕМ ДИСЦИПЛИНЫ</w:t>
      </w:r>
    </w:p>
    <w:p w:rsidR="002E627C" w:rsidRPr="00E75622" w:rsidRDefault="002E627C" w:rsidP="002E627C">
      <w:pPr>
        <w:widowControl w:val="0"/>
        <w:autoSpaceDE w:val="0"/>
        <w:autoSpaceDN w:val="0"/>
        <w:adjustRightInd w:val="0"/>
        <w:spacing w:before="60" w:after="60"/>
        <w:ind w:firstLine="567"/>
        <w:rPr>
          <w:spacing w:val="-4"/>
          <w:sz w:val="28"/>
          <w:szCs w:val="28"/>
        </w:rPr>
      </w:pPr>
      <w:r w:rsidRPr="00E75622">
        <w:rPr>
          <w:spacing w:val="-4"/>
          <w:sz w:val="28"/>
          <w:szCs w:val="28"/>
        </w:rPr>
        <w:t xml:space="preserve">Общая трудоемкость дисциплины составляет </w:t>
      </w:r>
      <w:r w:rsidRPr="00984B09">
        <w:rPr>
          <w:spacing w:val="-4"/>
          <w:sz w:val="28"/>
          <w:szCs w:val="28"/>
        </w:rPr>
        <w:t>2</w:t>
      </w:r>
      <w:r w:rsidRPr="00E75622">
        <w:rPr>
          <w:spacing w:val="-4"/>
          <w:sz w:val="28"/>
          <w:szCs w:val="28"/>
        </w:rPr>
        <w:t>зач</w:t>
      </w:r>
      <w:r w:rsidR="00984B09">
        <w:rPr>
          <w:spacing w:val="-4"/>
          <w:sz w:val="28"/>
          <w:szCs w:val="28"/>
        </w:rPr>
        <w:t>етные</w:t>
      </w:r>
      <w:r w:rsidRPr="00E75622">
        <w:rPr>
          <w:spacing w:val="-4"/>
          <w:sz w:val="28"/>
          <w:szCs w:val="28"/>
        </w:rPr>
        <w:t xml:space="preserve"> единиц</w:t>
      </w:r>
      <w:r w:rsidR="00984B09">
        <w:rPr>
          <w:spacing w:val="-4"/>
          <w:sz w:val="28"/>
          <w:szCs w:val="28"/>
        </w:rPr>
        <w:t>ы</w:t>
      </w:r>
      <w:r w:rsidRPr="00E75622">
        <w:rPr>
          <w:spacing w:val="-4"/>
          <w:sz w:val="28"/>
          <w:szCs w:val="28"/>
        </w:rPr>
        <w:t xml:space="preserve">, </w:t>
      </w:r>
      <w:r w:rsidRPr="00984B09">
        <w:rPr>
          <w:spacing w:val="-4"/>
          <w:sz w:val="28"/>
          <w:szCs w:val="28"/>
        </w:rPr>
        <w:t>72</w:t>
      </w:r>
      <w:r w:rsidR="00984B09">
        <w:rPr>
          <w:spacing w:val="-4"/>
          <w:sz w:val="28"/>
          <w:szCs w:val="28"/>
        </w:rPr>
        <w:t xml:space="preserve"> часа</w:t>
      </w:r>
      <w:r w:rsidRPr="00E75622">
        <w:rPr>
          <w:spacing w:val="-4"/>
          <w:sz w:val="28"/>
          <w:szCs w:val="28"/>
        </w:rPr>
        <w:t>.</w:t>
      </w:r>
    </w:p>
    <w:p w:rsidR="002E627C" w:rsidRPr="00E75622" w:rsidRDefault="002E627C" w:rsidP="002E627C">
      <w:pPr>
        <w:widowControl w:val="0"/>
        <w:autoSpaceDE w:val="0"/>
        <w:autoSpaceDN w:val="0"/>
        <w:adjustRightInd w:val="0"/>
        <w:spacing w:before="60" w:after="60"/>
        <w:ind w:firstLine="567"/>
        <w:rPr>
          <w:spacing w:val="-4"/>
          <w:sz w:val="28"/>
          <w:szCs w:val="28"/>
        </w:rPr>
      </w:pPr>
    </w:p>
    <w:tbl>
      <w:tblPr>
        <w:tblW w:w="965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7"/>
        <w:gridCol w:w="1276"/>
        <w:gridCol w:w="1291"/>
      </w:tblGrid>
      <w:tr w:rsidR="00C60ABB" w:rsidRPr="00E75622" w:rsidTr="00C60ABB">
        <w:trPr>
          <w:cantSplit/>
          <w:trHeight w:val="828"/>
        </w:trPr>
        <w:tc>
          <w:tcPr>
            <w:tcW w:w="7087" w:type="dxa"/>
          </w:tcPr>
          <w:p w:rsidR="00C60ABB" w:rsidRPr="00E75622" w:rsidRDefault="00C60ABB" w:rsidP="00EA2C31">
            <w:pPr>
              <w:widowControl w:val="0"/>
              <w:autoSpaceDE w:val="0"/>
              <w:autoSpaceDN w:val="0"/>
              <w:adjustRightInd w:val="0"/>
              <w:jc w:val="center"/>
            </w:pPr>
            <w:r w:rsidRPr="00E75622">
              <w:t>Вид учебной работы</w:t>
            </w:r>
          </w:p>
        </w:tc>
        <w:tc>
          <w:tcPr>
            <w:tcW w:w="1276" w:type="dxa"/>
          </w:tcPr>
          <w:p w:rsidR="00C60ABB" w:rsidRPr="00E75622" w:rsidRDefault="00C60ABB" w:rsidP="00EA2C31">
            <w:pPr>
              <w:widowControl w:val="0"/>
              <w:autoSpaceDE w:val="0"/>
              <w:autoSpaceDN w:val="0"/>
              <w:adjustRightInd w:val="0"/>
              <w:jc w:val="center"/>
            </w:pPr>
            <w:r w:rsidRPr="00E75622">
              <w:t>Всего</w:t>
            </w:r>
          </w:p>
          <w:p w:rsidR="00C60ABB" w:rsidRPr="00E75622" w:rsidRDefault="00C60ABB" w:rsidP="00EA2C31">
            <w:pPr>
              <w:widowControl w:val="0"/>
              <w:autoSpaceDE w:val="0"/>
              <w:autoSpaceDN w:val="0"/>
              <w:adjustRightInd w:val="0"/>
              <w:jc w:val="center"/>
            </w:pPr>
            <w:r w:rsidRPr="00E75622">
              <w:t>часов</w:t>
            </w:r>
          </w:p>
        </w:tc>
        <w:tc>
          <w:tcPr>
            <w:tcW w:w="1291" w:type="dxa"/>
          </w:tcPr>
          <w:p w:rsidR="00C60ABB" w:rsidRPr="00E75622" w:rsidRDefault="00C60ABB" w:rsidP="00EA2C31">
            <w:pPr>
              <w:widowControl w:val="0"/>
              <w:autoSpaceDE w:val="0"/>
              <w:autoSpaceDN w:val="0"/>
              <w:adjustRightInd w:val="0"/>
              <w:jc w:val="center"/>
            </w:pPr>
            <w:r w:rsidRPr="00E75622">
              <w:t>Семестр</w:t>
            </w:r>
          </w:p>
          <w:p w:rsidR="00C60ABB" w:rsidRPr="00E75622" w:rsidRDefault="00C60ABB" w:rsidP="00C60ABB">
            <w:pPr>
              <w:widowControl w:val="0"/>
              <w:autoSpaceDE w:val="0"/>
              <w:autoSpaceDN w:val="0"/>
              <w:adjustRightInd w:val="0"/>
              <w:jc w:val="center"/>
            </w:pPr>
            <w:r w:rsidRPr="00E75622">
              <w:t xml:space="preserve">№ </w:t>
            </w:r>
            <w:r>
              <w:t>7</w:t>
            </w: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Общая трудоемкость дисциплины, час</w:t>
            </w:r>
          </w:p>
        </w:tc>
        <w:tc>
          <w:tcPr>
            <w:tcW w:w="1276" w:type="dxa"/>
          </w:tcPr>
          <w:p w:rsidR="00C60ABB" w:rsidRPr="00E75622" w:rsidRDefault="00C60ABB" w:rsidP="00EA2C31">
            <w:pPr>
              <w:widowControl w:val="0"/>
              <w:autoSpaceDE w:val="0"/>
              <w:autoSpaceDN w:val="0"/>
              <w:adjustRightInd w:val="0"/>
              <w:jc w:val="center"/>
            </w:pPr>
            <w:r w:rsidRPr="00E75622">
              <w:t>72</w:t>
            </w:r>
          </w:p>
        </w:tc>
        <w:tc>
          <w:tcPr>
            <w:tcW w:w="1291" w:type="dxa"/>
          </w:tcPr>
          <w:p w:rsidR="00C60ABB" w:rsidRPr="00E75622" w:rsidRDefault="00C60ABB" w:rsidP="00EA2C31">
            <w:pPr>
              <w:widowControl w:val="0"/>
              <w:autoSpaceDE w:val="0"/>
              <w:autoSpaceDN w:val="0"/>
              <w:adjustRightInd w:val="0"/>
              <w:jc w:val="center"/>
            </w:pPr>
            <w:r w:rsidRPr="00E75622">
              <w:t>72</w:t>
            </w:r>
          </w:p>
        </w:tc>
      </w:tr>
      <w:tr w:rsidR="00C60ABB" w:rsidRPr="00E75622" w:rsidTr="00C60ABB">
        <w:tc>
          <w:tcPr>
            <w:tcW w:w="7087" w:type="dxa"/>
          </w:tcPr>
          <w:p w:rsidR="00C60ABB" w:rsidRPr="00E75622" w:rsidRDefault="00C60ABB" w:rsidP="00EA2C31">
            <w:pPr>
              <w:widowControl w:val="0"/>
              <w:autoSpaceDE w:val="0"/>
              <w:autoSpaceDN w:val="0"/>
              <w:adjustRightInd w:val="0"/>
              <w:jc w:val="center"/>
              <w:rPr>
                <w:b/>
              </w:rPr>
            </w:pPr>
            <w:r w:rsidRPr="00E75622">
              <w:rPr>
                <w:b/>
              </w:rPr>
              <w:t>Контактная работа (аудиторные занятия), в т.ч.:</w:t>
            </w:r>
          </w:p>
        </w:tc>
        <w:tc>
          <w:tcPr>
            <w:tcW w:w="1276" w:type="dxa"/>
          </w:tcPr>
          <w:p w:rsidR="00C60ABB" w:rsidRPr="00E75622" w:rsidRDefault="00C60ABB" w:rsidP="00EA2C31">
            <w:pPr>
              <w:widowControl w:val="0"/>
              <w:autoSpaceDE w:val="0"/>
              <w:autoSpaceDN w:val="0"/>
              <w:adjustRightInd w:val="0"/>
              <w:jc w:val="center"/>
            </w:pPr>
            <w:r w:rsidRPr="00E75622">
              <w:t>34</w:t>
            </w:r>
          </w:p>
        </w:tc>
        <w:tc>
          <w:tcPr>
            <w:tcW w:w="1291" w:type="dxa"/>
          </w:tcPr>
          <w:p w:rsidR="00C60ABB" w:rsidRPr="00E75622" w:rsidRDefault="00C60ABB" w:rsidP="00EA2C31">
            <w:pPr>
              <w:widowControl w:val="0"/>
              <w:autoSpaceDE w:val="0"/>
              <w:autoSpaceDN w:val="0"/>
              <w:adjustRightInd w:val="0"/>
              <w:jc w:val="center"/>
            </w:pPr>
            <w:r w:rsidRPr="00E75622">
              <w:t>34</w:t>
            </w: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лекции</w:t>
            </w:r>
          </w:p>
        </w:tc>
        <w:tc>
          <w:tcPr>
            <w:tcW w:w="1276" w:type="dxa"/>
          </w:tcPr>
          <w:p w:rsidR="00C60ABB" w:rsidRPr="00E75622" w:rsidRDefault="00C60ABB" w:rsidP="00EA2C31">
            <w:pPr>
              <w:widowControl w:val="0"/>
              <w:autoSpaceDE w:val="0"/>
              <w:autoSpaceDN w:val="0"/>
              <w:adjustRightInd w:val="0"/>
              <w:jc w:val="center"/>
            </w:pPr>
            <w:r w:rsidRPr="00E75622">
              <w:t>17</w:t>
            </w:r>
          </w:p>
        </w:tc>
        <w:tc>
          <w:tcPr>
            <w:tcW w:w="1291" w:type="dxa"/>
          </w:tcPr>
          <w:p w:rsidR="00C60ABB" w:rsidRPr="00E75622" w:rsidRDefault="00C60ABB" w:rsidP="00EA2C31">
            <w:pPr>
              <w:widowControl w:val="0"/>
              <w:autoSpaceDE w:val="0"/>
              <w:autoSpaceDN w:val="0"/>
              <w:adjustRightInd w:val="0"/>
              <w:jc w:val="center"/>
            </w:pPr>
            <w:r w:rsidRPr="00E75622">
              <w:t>17</w:t>
            </w: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лабораторные</w:t>
            </w:r>
          </w:p>
        </w:tc>
        <w:tc>
          <w:tcPr>
            <w:tcW w:w="1276" w:type="dxa"/>
          </w:tcPr>
          <w:p w:rsidR="00C60ABB" w:rsidRPr="00E75622" w:rsidRDefault="00C60ABB" w:rsidP="00EA2C31">
            <w:pPr>
              <w:widowControl w:val="0"/>
              <w:autoSpaceDE w:val="0"/>
              <w:autoSpaceDN w:val="0"/>
              <w:adjustRightInd w:val="0"/>
              <w:jc w:val="center"/>
            </w:pPr>
          </w:p>
        </w:tc>
        <w:tc>
          <w:tcPr>
            <w:tcW w:w="1291" w:type="dxa"/>
          </w:tcPr>
          <w:p w:rsidR="00C60ABB" w:rsidRPr="00E75622" w:rsidRDefault="00C60ABB" w:rsidP="00EA2C31">
            <w:pPr>
              <w:widowControl w:val="0"/>
              <w:autoSpaceDE w:val="0"/>
              <w:autoSpaceDN w:val="0"/>
              <w:adjustRightInd w:val="0"/>
              <w:jc w:val="center"/>
            </w:pP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практические</w:t>
            </w:r>
          </w:p>
        </w:tc>
        <w:tc>
          <w:tcPr>
            <w:tcW w:w="1276" w:type="dxa"/>
          </w:tcPr>
          <w:p w:rsidR="00C60ABB" w:rsidRPr="00E75622" w:rsidRDefault="00C60ABB" w:rsidP="00EA2C31">
            <w:pPr>
              <w:widowControl w:val="0"/>
              <w:autoSpaceDE w:val="0"/>
              <w:autoSpaceDN w:val="0"/>
              <w:adjustRightInd w:val="0"/>
              <w:jc w:val="center"/>
            </w:pPr>
            <w:r w:rsidRPr="00E75622">
              <w:t>17</w:t>
            </w:r>
          </w:p>
        </w:tc>
        <w:tc>
          <w:tcPr>
            <w:tcW w:w="1291" w:type="dxa"/>
          </w:tcPr>
          <w:p w:rsidR="00C60ABB" w:rsidRPr="00E75622" w:rsidRDefault="00C60ABB" w:rsidP="00EA2C31">
            <w:pPr>
              <w:widowControl w:val="0"/>
              <w:autoSpaceDE w:val="0"/>
              <w:autoSpaceDN w:val="0"/>
              <w:adjustRightInd w:val="0"/>
              <w:jc w:val="center"/>
            </w:pPr>
            <w:r w:rsidRPr="00E75622">
              <w:t>17</w:t>
            </w:r>
          </w:p>
        </w:tc>
      </w:tr>
      <w:tr w:rsidR="00C60ABB" w:rsidRPr="00E75622" w:rsidTr="00C60ABB">
        <w:tc>
          <w:tcPr>
            <w:tcW w:w="7087" w:type="dxa"/>
          </w:tcPr>
          <w:p w:rsidR="00C60ABB" w:rsidRPr="00E75622" w:rsidRDefault="00C60ABB" w:rsidP="00EA2C31">
            <w:pPr>
              <w:widowControl w:val="0"/>
              <w:autoSpaceDE w:val="0"/>
              <w:autoSpaceDN w:val="0"/>
              <w:adjustRightInd w:val="0"/>
              <w:jc w:val="center"/>
              <w:rPr>
                <w:b/>
              </w:rPr>
            </w:pPr>
            <w:r w:rsidRPr="00E75622">
              <w:rPr>
                <w:b/>
              </w:rPr>
              <w:t>Самостоятельная работа студентов, в том числе:</w:t>
            </w:r>
          </w:p>
        </w:tc>
        <w:tc>
          <w:tcPr>
            <w:tcW w:w="1276" w:type="dxa"/>
          </w:tcPr>
          <w:p w:rsidR="00C60ABB" w:rsidRPr="00E75622" w:rsidRDefault="00C60ABB" w:rsidP="00EA2C31">
            <w:pPr>
              <w:widowControl w:val="0"/>
              <w:autoSpaceDE w:val="0"/>
              <w:autoSpaceDN w:val="0"/>
              <w:adjustRightInd w:val="0"/>
              <w:jc w:val="center"/>
            </w:pPr>
            <w:r w:rsidRPr="00E75622">
              <w:t>38</w:t>
            </w:r>
          </w:p>
        </w:tc>
        <w:tc>
          <w:tcPr>
            <w:tcW w:w="1291" w:type="dxa"/>
          </w:tcPr>
          <w:p w:rsidR="00C60ABB" w:rsidRPr="00E75622" w:rsidRDefault="00C60ABB" w:rsidP="00EA2C31">
            <w:pPr>
              <w:widowControl w:val="0"/>
              <w:autoSpaceDE w:val="0"/>
              <w:autoSpaceDN w:val="0"/>
              <w:adjustRightInd w:val="0"/>
              <w:jc w:val="center"/>
            </w:pPr>
            <w:r w:rsidRPr="00E75622">
              <w:t>38</w:t>
            </w:r>
          </w:p>
        </w:tc>
      </w:tr>
      <w:tr w:rsidR="00C60ABB" w:rsidRPr="00E75622" w:rsidTr="00C60ABB">
        <w:trPr>
          <w:trHeight w:val="70"/>
        </w:trPr>
        <w:tc>
          <w:tcPr>
            <w:tcW w:w="7087" w:type="dxa"/>
          </w:tcPr>
          <w:p w:rsidR="00C60ABB" w:rsidRPr="00E75622" w:rsidRDefault="00C60ABB" w:rsidP="00EA2C31">
            <w:pPr>
              <w:widowControl w:val="0"/>
              <w:autoSpaceDE w:val="0"/>
              <w:autoSpaceDN w:val="0"/>
              <w:adjustRightInd w:val="0"/>
              <w:jc w:val="center"/>
            </w:pPr>
            <w:r w:rsidRPr="00E75622">
              <w:t xml:space="preserve">Курсовой проект </w:t>
            </w:r>
          </w:p>
        </w:tc>
        <w:tc>
          <w:tcPr>
            <w:tcW w:w="1276" w:type="dxa"/>
          </w:tcPr>
          <w:p w:rsidR="00C60ABB" w:rsidRPr="00E75622" w:rsidRDefault="00C60ABB" w:rsidP="00EA2C31">
            <w:pPr>
              <w:widowControl w:val="0"/>
              <w:autoSpaceDE w:val="0"/>
              <w:autoSpaceDN w:val="0"/>
              <w:adjustRightInd w:val="0"/>
              <w:jc w:val="center"/>
            </w:pPr>
          </w:p>
        </w:tc>
        <w:tc>
          <w:tcPr>
            <w:tcW w:w="1291" w:type="dxa"/>
          </w:tcPr>
          <w:p w:rsidR="00C60ABB" w:rsidRPr="00E75622" w:rsidRDefault="00C60ABB" w:rsidP="00EA2C31">
            <w:pPr>
              <w:widowControl w:val="0"/>
              <w:autoSpaceDE w:val="0"/>
              <w:autoSpaceDN w:val="0"/>
              <w:adjustRightInd w:val="0"/>
              <w:jc w:val="center"/>
            </w:pP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 xml:space="preserve">Курсовая работа </w:t>
            </w:r>
          </w:p>
        </w:tc>
        <w:tc>
          <w:tcPr>
            <w:tcW w:w="1276" w:type="dxa"/>
          </w:tcPr>
          <w:p w:rsidR="00C60ABB" w:rsidRPr="00E75622" w:rsidRDefault="00C60ABB" w:rsidP="00EA2C31">
            <w:pPr>
              <w:widowControl w:val="0"/>
              <w:autoSpaceDE w:val="0"/>
              <w:autoSpaceDN w:val="0"/>
              <w:adjustRightInd w:val="0"/>
              <w:jc w:val="center"/>
            </w:pPr>
          </w:p>
        </w:tc>
        <w:tc>
          <w:tcPr>
            <w:tcW w:w="1291" w:type="dxa"/>
          </w:tcPr>
          <w:p w:rsidR="00C60ABB" w:rsidRPr="00E75622" w:rsidRDefault="00C60ABB" w:rsidP="00EA2C31">
            <w:pPr>
              <w:widowControl w:val="0"/>
              <w:autoSpaceDE w:val="0"/>
              <w:autoSpaceDN w:val="0"/>
              <w:adjustRightInd w:val="0"/>
              <w:jc w:val="center"/>
            </w:pP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 xml:space="preserve">Расчетно-графическое задания </w:t>
            </w:r>
          </w:p>
        </w:tc>
        <w:tc>
          <w:tcPr>
            <w:tcW w:w="1276" w:type="dxa"/>
          </w:tcPr>
          <w:p w:rsidR="00C60ABB" w:rsidRPr="00E75622" w:rsidRDefault="00C60ABB" w:rsidP="00EA2C31">
            <w:pPr>
              <w:widowControl w:val="0"/>
              <w:autoSpaceDE w:val="0"/>
              <w:autoSpaceDN w:val="0"/>
              <w:adjustRightInd w:val="0"/>
              <w:jc w:val="center"/>
            </w:pPr>
          </w:p>
        </w:tc>
        <w:tc>
          <w:tcPr>
            <w:tcW w:w="1291" w:type="dxa"/>
          </w:tcPr>
          <w:p w:rsidR="00C60ABB" w:rsidRPr="00E75622" w:rsidRDefault="00C60ABB" w:rsidP="00EA2C31">
            <w:pPr>
              <w:widowControl w:val="0"/>
              <w:autoSpaceDE w:val="0"/>
              <w:autoSpaceDN w:val="0"/>
              <w:adjustRightInd w:val="0"/>
              <w:jc w:val="center"/>
            </w:pPr>
          </w:p>
        </w:tc>
      </w:tr>
      <w:tr w:rsidR="00C60ABB" w:rsidRPr="00E75622" w:rsidTr="00C60ABB">
        <w:tc>
          <w:tcPr>
            <w:tcW w:w="7087" w:type="dxa"/>
          </w:tcPr>
          <w:p w:rsidR="00C60ABB" w:rsidRPr="00E75622" w:rsidRDefault="00C60ABB" w:rsidP="00EA2C31">
            <w:pPr>
              <w:widowControl w:val="0"/>
              <w:autoSpaceDE w:val="0"/>
              <w:autoSpaceDN w:val="0"/>
              <w:adjustRightInd w:val="0"/>
              <w:jc w:val="center"/>
            </w:pPr>
            <w:r w:rsidRPr="00E75622">
              <w:t xml:space="preserve">Индивидуальное домашнее задание </w:t>
            </w:r>
          </w:p>
        </w:tc>
        <w:tc>
          <w:tcPr>
            <w:tcW w:w="1276" w:type="dxa"/>
          </w:tcPr>
          <w:p w:rsidR="00C60ABB" w:rsidRPr="00E75622" w:rsidRDefault="00C60ABB" w:rsidP="00EA2C31">
            <w:pPr>
              <w:widowControl w:val="0"/>
              <w:tabs>
                <w:tab w:val="left" w:pos="225"/>
                <w:tab w:val="center" w:pos="309"/>
              </w:tabs>
              <w:autoSpaceDE w:val="0"/>
              <w:autoSpaceDN w:val="0"/>
              <w:adjustRightInd w:val="0"/>
              <w:jc w:val="center"/>
            </w:pPr>
          </w:p>
        </w:tc>
        <w:tc>
          <w:tcPr>
            <w:tcW w:w="1291" w:type="dxa"/>
          </w:tcPr>
          <w:p w:rsidR="00C60ABB" w:rsidRPr="00E75622" w:rsidRDefault="00C60ABB" w:rsidP="00EA2C31">
            <w:pPr>
              <w:widowControl w:val="0"/>
              <w:autoSpaceDE w:val="0"/>
              <w:autoSpaceDN w:val="0"/>
              <w:adjustRightInd w:val="0"/>
              <w:jc w:val="center"/>
            </w:pPr>
          </w:p>
        </w:tc>
      </w:tr>
      <w:tr w:rsidR="00C60ABB" w:rsidRPr="00E75622" w:rsidTr="00C60ABB">
        <w:tc>
          <w:tcPr>
            <w:tcW w:w="7087" w:type="dxa"/>
          </w:tcPr>
          <w:p w:rsidR="00C60ABB" w:rsidRPr="00E75622" w:rsidRDefault="00C60ABB" w:rsidP="00EA2C31">
            <w:pPr>
              <w:widowControl w:val="0"/>
              <w:autoSpaceDE w:val="0"/>
              <w:autoSpaceDN w:val="0"/>
              <w:adjustRightInd w:val="0"/>
              <w:jc w:val="center"/>
              <w:rPr>
                <w:i/>
              </w:rPr>
            </w:pPr>
            <w:r w:rsidRPr="00E75622">
              <w:rPr>
                <w:i/>
              </w:rPr>
              <w:t>Другие виды самостоятельной работы</w:t>
            </w:r>
          </w:p>
        </w:tc>
        <w:tc>
          <w:tcPr>
            <w:tcW w:w="1276" w:type="dxa"/>
          </w:tcPr>
          <w:p w:rsidR="00C60ABB" w:rsidRPr="00E75622" w:rsidRDefault="00972C28" w:rsidP="00EA2C31">
            <w:pPr>
              <w:widowControl w:val="0"/>
              <w:autoSpaceDE w:val="0"/>
              <w:autoSpaceDN w:val="0"/>
              <w:adjustRightInd w:val="0"/>
              <w:jc w:val="center"/>
            </w:pPr>
            <w:r>
              <w:t>38</w:t>
            </w:r>
          </w:p>
        </w:tc>
        <w:tc>
          <w:tcPr>
            <w:tcW w:w="1291" w:type="dxa"/>
          </w:tcPr>
          <w:p w:rsidR="00C60ABB" w:rsidRPr="00E75622" w:rsidRDefault="00972C28" w:rsidP="00EA2C31">
            <w:pPr>
              <w:widowControl w:val="0"/>
              <w:autoSpaceDE w:val="0"/>
              <w:autoSpaceDN w:val="0"/>
              <w:adjustRightInd w:val="0"/>
              <w:jc w:val="center"/>
            </w:pPr>
            <w:r>
              <w:t>38</w:t>
            </w:r>
          </w:p>
        </w:tc>
      </w:tr>
      <w:tr w:rsidR="00C60ABB" w:rsidRPr="00E75622" w:rsidTr="00C60ABB">
        <w:trPr>
          <w:trHeight w:val="848"/>
        </w:trPr>
        <w:tc>
          <w:tcPr>
            <w:tcW w:w="7087" w:type="dxa"/>
          </w:tcPr>
          <w:p w:rsidR="00C60ABB" w:rsidRPr="00E75622" w:rsidRDefault="00BD2EAF" w:rsidP="00EA2C31">
            <w:pPr>
              <w:widowControl w:val="0"/>
              <w:autoSpaceDE w:val="0"/>
              <w:autoSpaceDN w:val="0"/>
              <w:adjustRightInd w:val="0"/>
              <w:jc w:val="center"/>
            </w:pPr>
            <w:r>
              <w:rPr>
                <w:bCs/>
              </w:rPr>
              <w:t>Форма промежуточной</w:t>
            </w:r>
            <w:r w:rsidR="00C60ABB" w:rsidRPr="00E75622">
              <w:rPr>
                <w:bCs/>
              </w:rPr>
              <w:t xml:space="preserve"> аттестаци</w:t>
            </w:r>
            <w:r>
              <w:rPr>
                <w:bCs/>
              </w:rPr>
              <w:t>и</w:t>
            </w:r>
          </w:p>
          <w:p w:rsidR="00C60ABB" w:rsidRPr="00E75622" w:rsidRDefault="00C60ABB" w:rsidP="00EA2C31">
            <w:pPr>
              <w:widowControl w:val="0"/>
              <w:autoSpaceDE w:val="0"/>
              <w:autoSpaceDN w:val="0"/>
              <w:adjustRightInd w:val="0"/>
              <w:jc w:val="center"/>
            </w:pPr>
          </w:p>
        </w:tc>
        <w:tc>
          <w:tcPr>
            <w:tcW w:w="1276" w:type="dxa"/>
          </w:tcPr>
          <w:p w:rsidR="00C60ABB" w:rsidRPr="00E75622" w:rsidRDefault="002469DF" w:rsidP="00EA2C31">
            <w:pPr>
              <w:widowControl w:val="0"/>
              <w:autoSpaceDE w:val="0"/>
              <w:autoSpaceDN w:val="0"/>
              <w:adjustRightInd w:val="0"/>
              <w:jc w:val="center"/>
            </w:pPr>
            <w:r>
              <w:t>зачет</w:t>
            </w:r>
          </w:p>
        </w:tc>
        <w:tc>
          <w:tcPr>
            <w:tcW w:w="1291" w:type="dxa"/>
          </w:tcPr>
          <w:p w:rsidR="00C60ABB" w:rsidRPr="00E75622" w:rsidRDefault="002469DF" w:rsidP="00EA2C31">
            <w:pPr>
              <w:widowControl w:val="0"/>
              <w:autoSpaceDE w:val="0"/>
              <w:autoSpaceDN w:val="0"/>
              <w:adjustRightInd w:val="0"/>
              <w:jc w:val="center"/>
            </w:pPr>
            <w:r>
              <w:t>зачет</w:t>
            </w:r>
          </w:p>
        </w:tc>
      </w:tr>
    </w:tbl>
    <w:p w:rsidR="00D51557" w:rsidRDefault="00D51557" w:rsidP="002E627C">
      <w:pPr>
        <w:widowControl w:val="0"/>
        <w:shd w:val="clear" w:color="auto" w:fill="FFFFFF"/>
        <w:autoSpaceDE w:val="0"/>
        <w:autoSpaceDN w:val="0"/>
        <w:adjustRightInd w:val="0"/>
        <w:spacing w:before="182"/>
        <w:ind w:left="432"/>
        <w:contextualSpacing/>
        <w:jc w:val="center"/>
        <w:rPr>
          <w:b/>
          <w:bCs/>
          <w:color w:val="000000"/>
          <w:spacing w:val="-5"/>
          <w:sz w:val="28"/>
          <w:szCs w:val="28"/>
        </w:rPr>
      </w:pPr>
    </w:p>
    <w:p w:rsidR="00D51557" w:rsidRDefault="00D51557">
      <w:pPr>
        <w:rPr>
          <w:b/>
          <w:bCs/>
          <w:color w:val="000000"/>
          <w:spacing w:val="-5"/>
          <w:sz w:val="28"/>
          <w:szCs w:val="28"/>
        </w:rPr>
      </w:pPr>
      <w:r>
        <w:rPr>
          <w:b/>
          <w:bCs/>
          <w:color w:val="000000"/>
          <w:spacing w:val="-5"/>
          <w:sz w:val="28"/>
          <w:szCs w:val="28"/>
        </w:rPr>
        <w:br w:type="page"/>
      </w:r>
    </w:p>
    <w:p w:rsidR="002E627C" w:rsidRPr="00E75622" w:rsidRDefault="002E627C" w:rsidP="002E627C">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E75622">
        <w:rPr>
          <w:b/>
          <w:bCs/>
          <w:color w:val="000000"/>
          <w:spacing w:val="-5"/>
          <w:sz w:val="28"/>
          <w:szCs w:val="28"/>
        </w:rPr>
        <w:t>4. СОДЕРЖАНИЕ ДИСЦИПЛИНЫ</w:t>
      </w:r>
    </w:p>
    <w:p w:rsidR="002E627C" w:rsidRPr="00E75622" w:rsidRDefault="002E627C" w:rsidP="002E627C">
      <w:pPr>
        <w:widowControl w:val="0"/>
        <w:shd w:val="clear" w:color="auto" w:fill="FFFFFF"/>
        <w:autoSpaceDE w:val="0"/>
        <w:autoSpaceDN w:val="0"/>
        <w:adjustRightInd w:val="0"/>
        <w:spacing w:before="182"/>
        <w:ind w:left="432"/>
        <w:contextualSpacing/>
        <w:jc w:val="center"/>
        <w:rPr>
          <w:b/>
          <w:bCs/>
          <w:color w:val="000000"/>
          <w:spacing w:val="-5"/>
          <w:sz w:val="28"/>
          <w:szCs w:val="28"/>
        </w:rPr>
      </w:pPr>
      <w:r w:rsidRPr="00E75622">
        <w:rPr>
          <w:b/>
          <w:bCs/>
          <w:color w:val="000000"/>
          <w:spacing w:val="-5"/>
          <w:sz w:val="28"/>
          <w:szCs w:val="28"/>
        </w:rPr>
        <w:t>4.1 Наименование тем, их содержание и объем</w:t>
      </w:r>
    </w:p>
    <w:p w:rsidR="002E627C" w:rsidRDefault="002E627C" w:rsidP="002E627C">
      <w:pPr>
        <w:widowControl w:val="0"/>
        <w:shd w:val="clear" w:color="auto" w:fill="FFFFFF"/>
        <w:autoSpaceDE w:val="0"/>
        <w:autoSpaceDN w:val="0"/>
        <w:adjustRightInd w:val="0"/>
        <w:spacing w:before="182"/>
        <w:ind w:left="432"/>
        <w:contextualSpacing/>
        <w:jc w:val="center"/>
        <w:rPr>
          <w:b/>
          <w:bCs/>
          <w:color w:val="000000"/>
          <w:spacing w:val="-5"/>
          <w:sz w:val="28"/>
          <w:szCs w:val="28"/>
          <w:u w:val="single"/>
        </w:rPr>
      </w:pPr>
      <w:r w:rsidRPr="00E75622">
        <w:rPr>
          <w:b/>
          <w:bCs/>
          <w:color w:val="000000"/>
          <w:spacing w:val="-5"/>
          <w:sz w:val="28"/>
          <w:szCs w:val="28"/>
        </w:rPr>
        <w:t xml:space="preserve">Курс </w:t>
      </w:r>
      <w:r w:rsidR="00C60ABB" w:rsidRPr="00BD2EAF">
        <w:rPr>
          <w:b/>
          <w:bCs/>
          <w:color w:val="000000"/>
          <w:spacing w:val="-5"/>
          <w:sz w:val="28"/>
          <w:szCs w:val="28"/>
        </w:rPr>
        <w:t>4</w:t>
      </w:r>
      <w:r w:rsidRPr="00E75622">
        <w:rPr>
          <w:b/>
          <w:bCs/>
          <w:color w:val="000000"/>
          <w:spacing w:val="-5"/>
          <w:sz w:val="28"/>
          <w:szCs w:val="28"/>
        </w:rPr>
        <w:t xml:space="preserve">Семестр </w:t>
      </w:r>
      <w:r w:rsidR="00C60ABB" w:rsidRPr="00BD2EAF">
        <w:rPr>
          <w:b/>
          <w:bCs/>
          <w:color w:val="000000"/>
          <w:spacing w:val="-5"/>
          <w:sz w:val="28"/>
          <w:szCs w:val="28"/>
        </w:rPr>
        <w:t>7</w:t>
      </w:r>
    </w:p>
    <w:p w:rsidR="001671EE" w:rsidRPr="00E75622" w:rsidRDefault="001671EE" w:rsidP="002E627C">
      <w:pPr>
        <w:widowControl w:val="0"/>
        <w:shd w:val="clear" w:color="auto" w:fill="FFFFFF"/>
        <w:autoSpaceDE w:val="0"/>
        <w:autoSpaceDN w:val="0"/>
        <w:adjustRightInd w:val="0"/>
        <w:spacing w:before="182"/>
        <w:ind w:left="432"/>
        <w:contextualSpacing/>
        <w:jc w:val="center"/>
        <w:rPr>
          <w:b/>
          <w:bCs/>
          <w:color w:val="000000"/>
          <w:spacing w:val="-5"/>
          <w:sz w:val="28"/>
          <w:szCs w:val="28"/>
        </w:rPr>
      </w:pP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708"/>
        <w:gridCol w:w="709"/>
        <w:gridCol w:w="709"/>
        <w:gridCol w:w="850"/>
      </w:tblGrid>
      <w:tr w:rsidR="002E627C" w:rsidRPr="006644AB" w:rsidTr="00044D71">
        <w:trPr>
          <w:trHeight w:val="675"/>
        </w:trPr>
        <w:tc>
          <w:tcPr>
            <w:tcW w:w="709" w:type="dxa"/>
            <w:vMerge w:val="restart"/>
            <w:vAlign w:val="center"/>
          </w:tcPr>
          <w:p w:rsidR="002E627C" w:rsidRPr="006644AB" w:rsidRDefault="002E627C" w:rsidP="00EA2C31">
            <w:pPr>
              <w:widowControl w:val="0"/>
              <w:tabs>
                <w:tab w:val="left" w:pos="3402"/>
              </w:tabs>
              <w:autoSpaceDE w:val="0"/>
              <w:autoSpaceDN w:val="0"/>
              <w:adjustRightInd w:val="0"/>
              <w:jc w:val="center"/>
              <w:rPr>
                <w:highlight w:val="cyan"/>
              </w:rPr>
            </w:pPr>
            <w:r w:rsidRPr="00475AE0">
              <w:t>№ п/п</w:t>
            </w:r>
          </w:p>
        </w:tc>
        <w:tc>
          <w:tcPr>
            <w:tcW w:w="6379" w:type="dxa"/>
            <w:vMerge w:val="restart"/>
            <w:vAlign w:val="center"/>
          </w:tcPr>
          <w:p w:rsidR="002E627C" w:rsidRPr="00475AE0" w:rsidRDefault="002E627C" w:rsidP="00EA2C31">
            <w:pPr>
              <w:widowControl w:val="0"/>
              <w:tabs>
                <w:tab w:val="left" w:pos="3402"/>
              </w:tabs>
              <w:autoSpaceDE w:val="0"/>
              <w:autoSpaceDN w:val="0"/>
              <w:adjustRightInd w:val="0"/>
              <w:jc w:val="center"/>
            </w:pPr>
            <w:r w:rsidRPr="00475AE0">
              <w:t>Наименование раздела</w:t>
            </w:r>
          </w:p>
          <w:p w:rsidR="002E627C" w:rsidRPr="00475AE0" w:rsidRDefault="002E627C" w:rsidP="00EA2C31">
            <w:pPr>
              <w:widowControl w:val="0"/>
              <w:tabs>
                <w:tab w:val="left" w:pos="3402"/>
              </w:tabs>
              <w:autoSpaceDE w:val="0"/>
              <w:autoSpaceDN w:val="0"/>
              <w:adjustRightInd w:val="0"/>
              <w:jc w:val="center"/>
            </w:pPr>
            <w:r w:rsidRPr="00475AE0">
              <w:t>(краткое содержание)</w:t>
            </w:r>
          </w:p>
        </w:tc>
        <w:tc>
          <w:tcPr>
            <w:tcW w:w="2976" w:type="dxa"/>
            <w:gridSpan w:val="4"/>
            <w:vAlign w:val="center"/>
          </w:tcPr>
          <w:p w:rsidR="002E627C" w:rsidRPr="00475AE0" w:rsidRDefault="002E627C" w:rsidP="00EA2C31">
            <w:pPr>
              <w:widowControl w:val="0"/>
              <w:tabs>
                <w:tab w:val="left" w:pos="3402"/>
              </w:tabs>
              <w:autoSpaceDE w:val="0"/>
              <w:autoSpaceDN w:val="0"/>
              <w:adjustRightInd w:val="0"/>
              <w:jc w:val="center"/>
            </w:pPr>
            <w:r w:rsidRPr="00475AE0">
              <w:rPr>
                <w:lang w:eastAsia="en-US"/>
              </w:rPr>
              <w:t>О</w:t>
            </w:r>
            <w:r w:rsidRPr="00475AE0">
              <w:t>бъем на тематический раздел по видам учебной нагрузки, час</w:t>
            </w:r>
          </w:p>
        </w:tc>
      </w:tr>
      <w:tr w:rsidR="002E627C" w:rsidRPr="006644AB" w:rsidTr="00044D71">
        <w:trPr>
          <w:cantSplit/>
          <w:trHeight w:val="1890"/>
        </w:trPr>
        <w:tc>
          <w:tcPr>
            <w:tcW w:w="709" w:type="dxa"/>
            <w:vMerge/>
            <w:vAlign w:val="center"/>
          </w:tcPr>
          <w:p w:rsidR="002E627C" w:rsidRPr="006644AB" w:rsidRDefault="002E627C" w:rsidP="00EA2C31">
            <w:pPr>
              <w:widowControl w:val="0"/>
              <w:tabs>
                <w:tab w:val="left" w:pos="3402"/>
              </w:tabs>
              <w:autoSpaceDE w:val="0"/>
              <w:autoSpaceDN w:val="0"/>
              <w:adjustRightInd w:val="0"/>
              <w:jc w:val="center"/>
              <w:rPr>
                <w:highlight w:val="cyan"/>
              </w:rPr>
            </w:pPr>
          </w:p>
        </w:tc>
        <w:tc>
          <w:tcPr>
            <w:tcW w:w="6379" w:type="dxa"/>
            <w:vMerge/>
            <w:vAlign w:val="center"/>
          </w:tcPr>
          <w:p w:rsidR="002E627C" w:rsidRPr="00475AE0" w:rsidRDefault="002E627C" w:rsidP="00EA2C31">
            <w:pPr>
              <w:widowControl w:val="0"/>
              <w:tabs>
                <w:tab w:val="left" w:pos="3402"/>
              </w:tabs>
              <w:autoSpaceDE w:val="0"/>
              <w:autoSpaceDN w:val="0"/>
              <w:adjustRightInd w:val="0"/>
              <w:spacing w:before="120" w:after="120"/>
              <w:jc w:val="center"/>
            </w:pPr>
          </w:p>
        </w:tc>
        <w:tc>
          <w:tcPr>
            <w:tcW w:w="708" w:type="dxa"/>
            <w:textDirection w:val="btLr"/>
            <w:vAlign w:val="center"/>
          </w:tcPr>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Лекции</w:t>
            </w:r>
          </w:p>
        </w:tc>
        <w:tc>
          <w:tcPr>
            <w:tcW w:w="709" w:type="dxa"/>
            <w:textDirection w:val="btLr"/>
            <w:vAlign w:val="center"/>
          </w:tcPr>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 xml:space="preserve">Практические </w:t>
            </w:r>
          </w:p>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занятия</w:t>
            </w:r>
          </w:p>
        </w:tc>
        <w:tc>
          <w:tcPr>
            <w:tcW w:w="709" w:type="dxa"/>
            <w:textDirection w:val="btLr"/>
            <w:vAlign w:val="center"/>
          </w:tcPr>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Лабораторные з</w:t>
            </w:r>
          </w:p>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занятия</w:t>
            </w:r>
          </w:p>
        </w:tc>
        <w:tc>
          <w:tcPr>
            <w:tcW w:w="850" w:type="dxa"/>
            <w:textDirection w:val="btLr"/>
            <w:vAlign w:val="center"/>
          </w:tcPr>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 xml:space="preserve">Самостоятельная </w:t>
            </w:r>
          </w:p>
          <w:p w:rsidR="002E627C" w:rsidRPr="00475AE0" w:rsidRDefault="002E627C" w:rsidP="00EA2C31">
            <w:pPr>
              <w:widowControl w:val="0"/>
              <w:tabs>
                <w:tab w:val="left" w:pos="3402"/>
              </w:tabs>
              <w:autoSpaceDE w:val="0"/>
              <w:autoSpaceDN w:val="0"/>
              <w:adjustRightInd w:val="0"/>
              <w:spacing w:before="120" w:after="120"/>
              <w:ind w:left="113" w:right="113"/>
              <w:rPr>
                <w:sz w:val="22"/>
                <w:szCs w:val="22"/>
              </w:rPr>
            </w:pPr>
            <w:r w:rsidRPr="00475AE0">
              <w:rPr>
                <w:sz w:val="22"/>
                <w:szCs w:val="22"/>
              </w:rPr>
              <w:t xml:space="preserve">работа </w:t>
            </w:r>
          </w:p>
        </w:tc>
      </w:tr>
      <w:tr w:rsidR="002E627C" w:rsidRPr="006644AB" w:rsidTr="00044D71">
        <w:trPr>
          <w:trHeight w:val="353"/>
        </w:trPr>
        <w:tc>
          <w:tcPr>
            <w:tcW w:w="709" w:type="dxa"/>
          </w:tcPr>
          <w:p w:rsidR="002E627C" w:rsidRPr="00FC581C" w:rsidRDefault="002E627C" w:rsidP="00EA2C31">
            <w:pPr>
              <w:widowControl w:val="0"/>
              <w:autoSpaceDE w:val="0"/>
              <w:autoSpaceDN w:val="0"/>
              <w:adjustRightInd w:val="0"/>
              <w:jc w:val="center"/>
            </w:pPr>
            <w:r w:rsidRPr="00FC581C">
              <w:t>1</w:t>
            </w:r>
            <w:r>
              <w:t>.</w:t>
            </w:r>
          </w:p>
        </w:tc>
        <w:tc>
          <w:tcPr>
            <w:tcW w:w="6379" w:type="dxa"/>
          </w:tcPr>
          <w:p w:rsidR="002E627C" w:rsidRPr="00FC581C" w:rsidRDefault="00D9564B" w:rsidP="00C60ABB">
            <w:pPr>
              <w:spacing w:before="60" w:after="60"/>
              <w:jc w:val="both"/>
              <w:rPr>
                <w:b/>
                <w:highlight w:val="cyan"/>
              </w:rPr>
            </w:pPr>
            <w:r>
              <w:rPr>
                <w:rFonts w:eastAsia="Calibri"/>
                <w:spacing w:val="-4"/>
                <w:szCs w:val="28"/>
                <w:lang w:eastAsia="en-US"/>
              </w:rPr>
              <w:t>Введение в психодиагностику внутриорганизационных отношений</w:t>
            </w:r>
          </w:p>
        </w:tc>
        <w:tc>
          <w:tcPr>
            <w:tcW w:w="708" w:type="dxa"/>
          </w:tcPr>
          <w:p w:rsidR="002E627C" w:rsidRPr="00FC581C" w:rsidRDefault="00C60ABB" w:rsidP="00EA2C31">
            <w:pPr>
              <w:widowControl w:val="0"/>
              <w:tabs>
                <w:tab w:val="left" w:pos="3402"/>
              </w:tabs>
              <w:autoSpaceDE w:val="0"/>
              <w:autoSpaceDN w:val="0"/>
              <w:adjustRightInd w:val="0"/>
              <w:spacing w:before="120" w:after="120"/>
              <w:jc w:val="center"/>
            </w:pPr>
            <w:r>
              <w:t>4</w:t>
            </w:r>
          </w:p>
        </w:tc>
        <w:tc>
          <w:tcPr>
            <w:tcW w:w="709" w:type="dxa"/>
          </w:tcPr>
          <w:p w:rsidR="002E627C" w:rsidRPr="00FC581C" w:rsidRDefault="00C60ABB" w:rsidP="00EA2C31">
            <w:pPr>
              <w:widowControl w:val="0"/>
              <w:tabs>
                <w:tab w:val="left" w:pos="3402"/>
              </w:tabs>
              <w:autoSpaceDE w:val="0"/>
              <w:autoSpaceDN w:val="0"/>
              <w:adjustRightInd w:val="0"/>
              <w:spacing w:before="120" w:after="120"/>
              <w:jc w:val="center"/>
            </w:pPr>
            <w:r>
              <w:t>4</w:t>
            </w:r>
          </w:p>
        </w:tc>
        <w:tc>
          <w:tcPr>
            <w:tcW w:w="709" w:type="dxa"/>
          </w:tcPr>
          <w:p w:rsidR="002E627C" w:rsidRPr="00FC581C" w:rsidRDefault="002E627C" w:rsidP="00EA2C31">
            <w:pPr>
              <w:widowControl w:val="0"/>
              <w:tabs>
                <w:tab w:val="left" w:pos="3402"/>
              </w:tabs>
              <w:autoSpaceDE w:val="0"/>
              <w:autoSpaceDN w:val="0"/>
              <w:adjustRightInd w:val="0"/>
              <w:spacing w:before="120" w:after="120"/>
              <w:jc w:val="center"/>
            </w:pPr>
          </w:p>
        </w:tc>
        <w:tc>
          <w:tcPr>
            <w:tcW w:w="850" w:type="dxa"/>
          </w:tcPr>
          <w:p w:rsidR="002E627C" w:rsidRPr="00FC581C" w:rsidRDefault="00972C28" w:rsidP="00EA2C31">
            <w:pPr>
              <w:widowControl w:val="0"/>
              <w:tabs>
                <w:tab w:val="left" w:pos="3402"/>
              </w:tabs>
              <w:autoSpaceDE w:val="0"/>
              <w:autoSpaceDN w:val="0"/>
              <w:adjustRightInd w:val="0"/>
              <w:spacing w:before="120" w:after="120"/>
              <w:jc w:val="center"/>
            </w:pPr>
            <w:r>
              <w:t>9</w:t>
            </w:r>
          </w:p>
        </w:tc>
      </w:tr>
      <w:tr w:rsidR="002E627C" w:rsidRPr="006644AB" w:rsidTr="00044D71">
        <w:tc>
          <w:tcPr>
            <w:tcW w:w="709" w:type="dxa"/>
          </w:tcPr>
          <w:p w:rsidR="002E627C" w:rsidRPr="00FC581C" w:rsidRDefault="002E627C" w:rsidP="00EA2C31">
            <w:pPr>
              <w:widowControl w:val="0"/>
              <w:tabs>
                <w:tab w:val="left" w:pos="3402"/>
              </w:tabs>
              <w:autoSpaceDE w:val="0"/>
              <w:autoSpaceDN w:val="0"/>
              <w:adjustRightInd w:val="0"/>
              <w:jc w:val="center"/>
            </w:pPr>
            <w:r w:rsidRPr="00FC581C">
              <w:t>2</w:t>
            </w:r>
            <w:r>
              <w:t>.</w:t>
            </w:r>
          </w:p>
        </w:tc>
        <w:tc>
          <w:tcPr>
            <w:tcW w:w="6379" w:type="dxa"/>
          </w:tcPr>
          <w:p w:rsidR="002E627C" w:rsidRPr="00C60ABB" w:rsidRDefault="001671EE" w:rsidP="00D9564B">
            <w:pPr>
              <w:ind w:left="34"/>
              <w:jc w:val="both"/>
            </w:pPr>
            <w:r w:rsidRPr="00C60ABB">
              <w:t xml:space="preserve">Методологические основы </w:t>
            </w:r>
            <w:r>
              <w:t>психодиагностики внутриорганизационных отношений</w:t>
            </w:r>
          </w:p>
        </w:tc>
        <w:tc>
          <w:tcPr>
            <w:tcW w:w="708" w:type="dxa"/>
          </w:tcPr>
          <w:p w:rsidR="002E627C" w:rsidRPr="00FC581C" w:rsidRDefault="00C60ABB" w:rsidP="00EA2C31">
            <w:pPr>
              <w:widowControl w:val="0"/>
              <w:tabs>
                <w:tab w:val="left" w:pos="3402"/>
              </w:tabs>
              <w:autoSpaceDE w:val="0"/>
              <w:autoSpaceDN w:val="0"/>
              <w:adjustRightInd w:val="0"/>
              <w:spacing w:before="120" w:after="120"/>
              <w:jc w:val="center"/>
            </w:pPr>
            <w:r>
              <w:t>4</w:t>
            </w:r>
          </w:p>
        </w:tc>
        <w:tc>
          <w:tcPr>
            <w:tcW w:w="709" w:type="dxa"/>
          </w:tcPr>
          <w:p w:rsidR="002E627C" w:rsidRPr="00FC581C" w:rsidRDefault="00C60ABB" w:rsidP="00EA2C31">
            <w:pPr>
              <w:widowControl w:val="0"/>
              <w:tabs>
                <w:tab w:val="left" w:pos="3402"/>
              </w:tabs>
              <w:autoSpaceDE w:val="0"/>
              <w:autoSpaceDN w:val="0"/>
              <w:adjustRightInd w:val="0"/>
              <w:spacing w:before="120" w:after="120"/>
              <w:jc w:val="center"/>
            </w:pPr>
            <w:r>
              <w:t>4</w:t>
            </w:r>
          </w:p>
        </w:tc>
        <w:tc>
          <w:tcPr>
            <w:tcW w:w="709" w:type="dxa"/>
          </w:tcPr>
          <w:p w:rsidR="002E627C" w:rsidRPr="00FC581C" w:rsidRDefault="002E627C" w:rsidP="00EA2C31">
            <w:pPr>
              <w:widowControl w:val="0"/>
              <w:tabs>
                <w:tab w:val="left" w:pos="3402"/>
              </w:tabs>
              <w:autoSpaceDE w:val="0"/>
              <w:autoSpaceDN w:val="0"/>
              <w:adjustRightInd w:val="0"/>
              <w:spacing w:before="120" w:after="120"/>
              <w:jc w:val="center"/>
            </w:pPr>
          </w:p>
        </w:tc>
        <w:tc>
          <w:tcPr>
            <w:tcW w:w="850" w:type="dxa"/>
          </w:tcPr>
          <w:p w:rsidR="002E627C" w:rsidRPr="00FC581C" w:rsidRDefault="00972C28" w:rsidP="00EA2C31">
            <w:pPr>
              <w:widowControl w:val="0"/>
              <w:tabs>
                <w:tab w:val="left" w:pos="3402"/>
              </w:tabs>
              <w:autoSpaceDE w:val="0"/>
              <w:autoSpaceDN w:val="0"/>
              <w:adjustRightInd w:val="0"/>
              <w:spacing w:before="120" w:after="120"/>
              <w:jc w:val="center"/>
            </w:pPr>
            <w:r>
              <w:t>9</w:t>
            </w:r>
          </w:p>
        </w:tc>
      </w:tr>
      <w:tr w:rsidR="002E627C" w:rsidRPr="006644AB" w:rsidTr="00044D71">
        <w:tc>
          <w:tcPr>
            <w:tcW w:w="709" w:type="dxa"/>
          </w:tcPr>
          <w:p w:rsidR="002E627C" w:rsidRPr="00FC581C" w:rsidRDefault="002E627C" w:rsidP="00EA2C31">
            <w:pPr>
              <w:widowControl w:val="0"/>
              <w:tabs>
                <w:tab w:val="left" w:pos="3402"/>
              </w:tabs>
              <w:autoSpaceDE w:val="0"/>
              <w:autoSpaceDN w:val="0"/>
              <w:adjustRightInd w:val="0"/>
              <w:jc w:val="center"/>
            </w:pPr>
            <w:r w:rsidRPr="00FC581C">
              <w:t>3</w:t>
            </w:r>
            <w:r>
              <w:t>.</w:t>
            </w:r>
          </w:p>
        </w:tc>
        <w:tc>
          <w:tcPr>
            <w:tcW w:w="6379" w:type="dxa"/>
          </w:tcPr>
          <w:p w:rsidR="002E627C" w:rsidRPr="00C60ABB" w:rsidRDefault="00B41476" w:rsidP="00EA2C31">
            <w:pPr>
              <w:ind w:left="34"/>
              <w:jc w:val="both"/>
            </w:pPr>
            <w:r>
              <w:t>Методики диагностики внутриорганизационных отношений</w:t>
            </w:r>
          </w:p>
        </w:tc>
        <w:tc>
          <w:tcPr>
            <w:tcW w:w="708" w:type="dxa"/>
          </w:tcPr>
          <w:p w:rsidR="002E627C" w:rsidRPr="00FC581C" w:rsidRDefault="00C60ABB" w:rsidP="00EA2C31">
            <w:pPr>
              <w:widowControl w:val="0"/>
              <w:tabs>
                <w:tab w:val="left" w:pos="3402"/>
              </w:tabs>
              <w:autoSpaceDE w:val="0"/>
              <w:autoSpaceDN w:val="0"/>
              <w:adjustRightInd w:val="0"/>
              <w:spacing w:before="120" w:after="120"/>
              <w:jc w:val="center"/>
            </w:pPr>
            <w:r>
              <w:t>4</w:t>
            </w:r>
          </w:p>
        </w:tc>
        <w:tc>
          <w:tcPr>
            <w:tcW w:w="709" w:type="dxa"/>
          </w:tcPr>
          <w:p w:rsidR="002E627C" w:rsidRPr="00FC581C" w:rsidRDefault="00C60ABB" w:rsidP="00EA2C31">
            <w:pPr>
              <w:widowControl w:val="0"/>
              <w:tabs>
                <w:tab w:val="left" w:pos="3402"/>
              </w:tabs>
              <w:autoSpaceDE w:val="0"/>
              <w:autoSpaceDN w:val="0"/>
              <w:adjustRightInd w:val="0"/>
              <w:spacing w:before="120" w:after="120"/>
              <w:jc w:val="center"/>
            </w:pPr>
            <w:r>
              <w:t>4</w:t>
            </w:r>
          </w:p>
        </w:tc>
        <w:tc>
          <w:tcPr>
            <w:tcW w:w="709" w:type="dxa"/>
          </w:tcPr>
          <w:p w:rsidR="002E627C" w:rsidRPr="00FC581C" w:rsidRDefault="002E627C" w:rsidP="00EA2C31">
            <w:pPr>
              <w:widowControl w:val="0"/>
              <w:tabs>
                <w:tab w:val="left" w:pos="3402"/>
              </w:tabs>
              <w:autoSpaceDE w:val="0"/>
              <w:autoSpaceDN w:val="0"/>
              <w:adjustRightInd w:val="0"/>
              <w:spacing w:before="120" w:after="120"/>
              <w:jc w:val="center"/>
            </w:pPr>
          </w:p>
        </w:tc>
        <w:tc>
          <w:tcPr>
            <w:tcW w:w="850" w:type="dxa"/>
          </w:tcPr>
          <w:p w:rsidR="002E627C" w:rsidRPr="00FC581C" w:rsidRDefault="00972C28" w:rsidP="00EA2C31">
            <w:pPr>
              <w:widowControl w:val="0"/>
              <w:tabs>
                <w:tab w:val="left" w:pos="3402"/>
              </w:tabs>
              <w:autoSpaceDE w:val="0"/>
              <w:autoSpaceDN w:val="0"/>
              <w:adjustRightInd w:val="0"/>
              <w:spacing w:before="120" w:after="120"/>
              <w:jc w:val="center"/>
            </w:pPr>
            <w:r>
              <w:t>10</w:t>
            </w:r>
          </w:p>
        </w:tc>
      </w:tr>
      <w:tr w:rsidR="002E627C" w:rsidRPr="006644AB" w:rsidTr="00044D71">
        <w:tc>
          <w:tcPr>
            <w:tcW w:w="709" w:type="dxa"/>
          </w:tcPr>
          <w:p w:rsidR="002E627C" w:rsidRPr="00FC581C" w:rsidRDefault="002E627C" w:rsidP="00EA2C31">
            <w:pPr>
              <w:widowControl w:val="0"/>
              <w:tabs>
                <w:tab w:val="left" w:pos="3402"/>
              </w:tabs>
              <w:autoSpaceDE w:val="0"/>
              <w:autoSpaceDN w:val="0"/>
              <w:adjustRightInd w:val="0"/>
              <w:jc w:val="center"/>
            </w:pPr>
            <w:r>
              <w:t>4.</w:t>
            </w:r>
          </w:p>
        </w:tc>
        <w:tc>
          <w:tcPr>
            <w:tcW w:w="6379" w:type="dxa"/>
          </w:tcPr>
          <w:p w:rsidR="002E627C" w:rsidRPr="00C60ABB" w:rsidRDefault="001671EE" w:rsidP="00EA2C31">
            <w:pPr>
              <w:jc w:val="both"/>
              <w:rPr>
                <w:highlight w:val="cyan"/>
              </w:rPr>
            </w:pPr>
            <w:r w:rsidRPr="009574FC">
              <w:rPr>
                <w:bCs/>
                <w:color w:val="000000"/>
                <w:spacing w:val="5"/>
              </w:rPr>
              <w:t>К</w:t>
            </w:r>
            <w:r>
              <w:rPr>
                <w:bCs/>
                <w:color w:val="000000"/>
                <w:spacing w:val="5"/>
              </w:rPr>
              <w:t>омплектование проектных групп: типологический подход</w:t>
            </w:r>
          </w:p>
        </w:tc>
        <w:tc>
          <w:tcPr>
            <w:tcW w:w="708" w:type="dxa"/>
          </w:tcPr>
          <w:p w:rsidR="002E627C" w:rsidRPr="00FC581C" w:rsidRDefault="00C60ABB" w:rsidP="00EA2C31">
            <w:pPr>
              <w:widowControl w:val="0"/>
              <w:tabs>
                <w:tab w:val="left" w:pos="3402"/>
              </w:tabs>
              <w:autoSpaceDE w:val="0"/>
              <w:autoSpaceDN w:val="0"/>
              <w:adjustRightInd w:val="0"/>
              <w:spacing w:before="120" w:after="120"/>
              <w:jc w:val="center"/>
            </w:pPr>
            <w:r>
              <w:t>5</w:t>
            </w:r>
          </w:p>
        </w:tc>
        <w:tc>
          <w:tcPr>
            <w:tcW w:w="709" w:type="dxa"/>
          </w:tcPr>
          <w:p w:rsidR="002E627C" w:rsidRPr="00FC581C" w:rsidRDefault="00C60ABB" w:rsidP="00EA2C31">
            <w:pPr>
              <w:widowControl w:val="0"/>
              <w:tabs>
                <w:tab w:val="left" w:pos="3402"/>
              </w:tabs>
              <w:autoSpaceDE w:val="0"/>
              <w:autoSpaceDN w:val="0"/>
              <w:adjustRightInd w:val="0"/>
              <w:spacing w:before="120" w:after="120"/>
              <w:jc w:val="center"/>
            </w:pPr>
            <w:r>
              <w:t>5</w:t>
            </w:r>
          </w:p>
        </w:tc>
        <w:tc>
          <w:tcPr>
            <w:tcW w:w="709" w:type="dxa"/>
          </w:tcPr>
          <w:p w:rsidR="002E627C" w:rsidRPr="00FC581C" w:rsidRDefault="002E627C" w:rsidP="00EA2C31">
            <w:pPr>
              <w:widowControl w:val="0"/>
              <w:tabs>
                <w:tab w:val="left" w:pos="3402"/>
              </w:tabs>
              <w:autoSpaceDE w:val="0"/>
              <w:autoSpaceDN w:val="0"/>
              <w:adjustRightInd w:val="0"/>
              <w:spacing w:before="120" w:after="120"/>
              <w:jc w:val="center"/>
            </w:pPr>
          </w:p>
        </w:tc>
        <w:tc>
          <w:tcPr>
            <w:tcW w:w="850" w:type="dxa"/>
          </w:tcPr>
          <w:p w:rsidR="002E627C" w:rsidRPr="00FC581C" w:rsidRDefault="00C60ABB" w:rsidP="00EA2C31">
            <w:pPr>
              <w:widowControl w:val="0"/>
              <w:tabs>
                <w:tab w:val="left" w:pos="3402"/>
              </w:tabs>
              <w:autoSpaceDE w:val="0"/>
              <w:autoSpaceDN w:val="0"/>
              <w:adjustRightInd w:val="0"/>
              <w:spacing w:before="120" w:after="120"/>
              <w:jc w:val="center"/>
            </w:pPr>
            <w:r>
              <w:t>10</w:t>
            </w:r>
          </w:p>
        </w:tc>
      </w:tr>
      <w:tr w:rsidR="002E627C" w:rsidRPr="006644AB" w:rsidTr="00044D71">
        <w:tc>
          <w:tcPr>
            <w:tcW w:w="709" w:type="dxa"/>
          </w:tcPr>
          <w:p w:rsidR="002E627C" w:rsidRPr="006644AB" w:rsidRDefault="002E627C" w:rsidP="00EA2C31">
            <w:pPr>
              <w:widowControl w:val="0"/>
              <w:tabs>
                <w:tab w:val="left" w:pos="3402"/>
              </w:tabs>
              <w:autoSpaceDE w:val="0"/>
              <w:autoSpaceDN w:val="0"/>
              <w:adjustRightInd w:val="0"/>
              <w:jc w:val="center"/>
              <w:rPr>
                <w:highlight w:val="cyan"/>
              </w:rPr>
            </w:pPr>
          </w:p>
        </w:tc>
        <w:tc>
          <w:tcPr>
            <w:tcW w:w="6379" w:type="dxa"/>
          </w:tcPr>
          <w:p w:rsidR="002E627C" w:rsidRPr="006644AB" w:rsidRDefault="002E627C" w:rsidP="00EA2C31">
            <w:pPr>
              <w:widowControl w:val="0"/>
              <w:tabs>
                <w:tab w:val="left" w:pos="3402"/>
              </w:tabs>
              <w:autoSpaceDE w:val="0"/>
              <w:autoSpaceDN w:val="0"/>
              <w:adjustRightInd w:val="0"/>
              <w:rPr>
                <w:highlight w:val="cyan"/>
              </w:rPr>
            </w:pPr>
            <w:r w:rsidRPr="00FC581C">
              <w:t>ВСЕГО</w:t>
            </w:r>
          </w:p>
        </w:tc>
        <w:tc>
          <w:tcPr>
            <w:tcW w:w="708" w:type="dxa"/>
          </w:tcPr>
          <w:p w:rsidR="002E627C" w:rsidRPr="00FC581C" w:rsidRDefault="002E627C" w:rsidP="00EA2C31">
            <w:pPr>
              <w:widowControl w:val="0"/>
              <w:tabs>
                <w:tab w:val="left" w:pos="3402"/>
              </w:tabs>
              <w:autoSpaceDE w:val="0"/>
              <w:autoSpaceDN w:val="0"/>
              <w:adjustRightInd w:val="0"/>
              <w:jc w:val="center"/>
            </w:pPr>
            <w:r w:rsidRPr="00FC581C">
              <w:t>17</w:t>
            </w:r>
          </w:p>
        </w:tc>
        <w:tc>
          <w:tcPr>
            <w:tcW w:w="709" w:type="dxa"/>
          </w:tcPr>
          <w:p w:rsidR="002E627C" w:rsidRPr="00FC581C" w:rsidRDefault="002E627C" w:rsidP="00EA2C31">
            <w:pPr>
              <w:widowControl w:val="0"/>
              <w:tabs>
                <w:tab w:val="left" w:pos="3402"/>
              </w:tabs>
              <w:autoSpaceDE w:val="0"/>
              <w:autoSpaceDN w:val="0"/>
              <w:adjustRightInd w:val="0"/>
              <w:jc w:val="center"/>
            </w:pPr>
            <w:r w:rsidRPr="00FC581C">
              <w:t>17</w:t>
            </w:r>
          </w:p>
        </w:tc>
        <w:tc>
          <w:tcPr>
            <w:tcW w:w="709" w:type="dxa"/>
          </w:tcPr>
          <w:p w:rsidR="002E627C" w:rsidRPr="00FC581C" w:rsidRDefault="002E627C" w:rsidP="00EA2C31">
            <w:pPr>
              <w:widowControl w:val="0"/>
              <w:tabs>
                <w:tab w:val="left" w:pos="3402"/>
              </w:tabs>
              <w:autoSpaceDE w:val="0"/>
              <w:autoSpaceDN w:val="0"/>
              <w:adjustRightInd w:val="0"/>
              <w:jc w:val="center"/>
            </w:pPr>
          </w:p>
        </w:tc>
        <w:tc>
          <w:tcPr>
            <w:tcW w:w="850" w:type="dxa"/>
          </w:tcPr>
          <w:p w:rsidR="002E627C" w:rsidRPr="00FC581C" w:rsidRDefault="002E627C" w:rsidP="00972C28">
            <w:pPr>
              <w:widowControl w:val="0"/>
              <w:tabs>
                <w:tab w:val="left" w:pos="3402"/>
              </w:tabs>
              <w:autoSpaceDE w:val="0"/>
              <w:autoSpaceDN w:val="0"/>
              <w:adjustRightInd w:val="0"/>
              <w:jc w:val="center"/>
            </w:pPr>
            <w:r w:rsidRPr="00FC581C">
              <w:t>3</w:t>
            </w:r>
            <w:r w:rsidR="00972C28">
              <w:t>8</w:t>
            </w:r>
          </w:p>
        </w:tc>
      </w:tr>
    </w:tbl>
    <w:p w:rsidR="00D0677A" w:rsidRPr="006644AB" w:rsidRDefault="00D0677A" w:rsidP="002E627C">
      <w:pPr>
        <w:widowControl w:val="0"/>
        <w:autoSpaceDE w:val="0"/>
        <w:autoSpaceDN w:val="0"/>
        <w:adjustRightInd w:val="0"/>
        <w:jc w:val="center"/>
        <w:rPr>
          <w:b/>
          <w:sz w:val="28"/>
          <w:szCs w:val="20"/>
          <w:highlight w:val="cyan"/>
        </w:rPr>
      </w:pPr>
    </w:p>
    <w:p w:rsidR="002E627C" w:rsidRPr="00475AE0" w:rsidRDefault="002E627C" w:rsidP="002E627C">
      <w:pPr>
        <w:widowControl w:val="0"/>
        <w:autoSpaceDE w:val="0"/>
        <w:autoSpaceDN w:val="0"/>
        <w:adjustRightInd w:val="0"/>
        <w:jc w:val="center"/>
        <w:rPr>
          <w:b/>
          <w:sz w:val="28"/>
          <w:szCs w:val="20"/>
        </w:rPr>
      </w:pPr>
      <w:r w:rsidRPr="00475AE0">
        <w:rPr>
          <w:b/>
          <w:sz w:val="28"/>
          <w:szCs w:val="20"/>
        </w:rPr>
        <w:t>4.2.</w:t>
      </w:r>
      <w:r w:rsidRPr="00475AE0">
        <w:rPr>
          <w:sz w:val="28"/>
          <w:szCs w:val="20"/>
        </w:rPr>
        <w:t xml:space="preserve"> С</w:t>
      </w:r>
      <w:r w:rsidRPr="00475AE0">
        <w:rPr>
          <w:b/>
          <w:sz w:val="28"/>
          <w:szCs w:val="20"/>
        </w:rPr>
        <w:t>одержание практических (семинарских) занятий</w:t>
      </w:r>
    </w:p>
    <w:p w:rsidR="002E627C" w:rsidRPr="00475AE0" w:rsidRDefault="002E627C" w:rsidP="002E627C">
      <w:pPr>
        <w:widowControl w:val="0"/>
        <w:autoSpaceDE w:val="0"/>
        <w:autoSpaceDN w:val="0"/>
        <w:adjustRightInd w:val="0"/>
        <w:jc w:val="center"/>
        <w:rPr>
          <w:b/>
          <w:sz w:val="28"/>
          <w:szCs w:val="20"/>
        </w:rPr>
      </w:pPr>
    </w:p>
    <w:tbl>
      <w:tblPr>
        <w:tblW w:w="100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939"/>
        <w:gridCol w:w="5436"/>
        <w:gridCol w:w="784"/>
        <w:gridCol w:w="784"/>
      </w:tblGrid>
      <w:tr w:rsidR="00454FB9" w:rsidRPr="00475AE0" w:rsidTr="00C77ABB">
        <w:tc>
          <w:tcPr>
            <w:tcW w:w="654" w:type="dxa"/>
          </w:tcPr>
          <w:p w:rsidR="002E627C" w:rsidRPr="00475AE0" w:rsidRDefault="002E627C" w:rsidP="00EA2C31">
            <w:pPr>
              <w:widowControl w:val="0"/>
              <w:autoSpaceDE w:val="0"/>
              <w:autoSpaceDN w:val="0"/>
              <w:adjustRightInd w:val="0"/>
              <w:jc w:val="center"/>
            </w:pPr>
            <w:r w:rsidRPr="00475AE0">
              <w:t>№ п/п</w:t>
            </w:r>
          </w:p>
        </w:tc>
        <w:tc>
          <w:tcPr>
            <w:tcW w:w="2939" w:type="dxa"/>
          </w:tcPr>
          <w:p w:rsidR="002E627C" w:rsidRPr="00475AE0" w:rsidRDefault="002E627C" w:rsidP="00EA2C31">
            <w:pPr>
              <w:widowControl w:val="0"/>
              <w:overflowPunct w:val="0"/>
              <w:autoSpaceDE w:val="0"/>
              <w:autoSpaceDN w:val="0"/>
              <w:adjustRightInd w:val="0"/>
              <w:jc w:val="center"/>
              <w:textAlignment w:val="baseline"/>
              <w:rPr>
                <w:lang w:eastAsia="en-US"/>
              </w:rPr>
            </w:pPr>
            <w:r w:rsidRPr="00475AE0">
              <w:rPr>
                <w:lang w:eastAsia="en-US"/>
              </w:rPr>
              <w:t>Наименование</w:t>
            </w:r>
          </w:p>
          <w:p w:rsidR="002E627C" w:rsidRPr="00475AE0" w:rsidRDefault="002E627C" w:rsidP="00EA2C31">
            <w:pPr>
              <w:widowControl w:val="0"/>
              <w:autoSpaceDE w:val="0"/>
              <w:autoSpaceDN w:val="0"/>
              <w:adjustRightInd w:val="0"/>
              <w:jc w:val="center"/>
            </w:pPr>
            <w:r w:rsidRPr="00475AE0">
              <w:rPr>
                <w:lang w:eastAsia="en-US"/>
              </w:rPr>
              <w:t>раздела дисциплины</w:t>
            </w:r>
          </w:p>
        </w:tc>
        <w:tc>
          <w:tcPr>
            <w:tcW w:w="4537" w:type="dxa"/>
          </w:tcPr>
          <w:p w:rsidR="002E627C" w:rsidRPr="00475AE0" w:rsidRDefault="002E627C" w:rsidP="00EA2C31">
            <w:pPr>
              <w:widowControl w:val="0"/>
              <w:autoSpaceDE w:val="0"/>
              <w:autoSpaceDN w:val="0"/>
              <w:adjustRightInd w:val="0"/>
              <w:jc w:val="center"/>
            </w:pPr>
            <w:r w:rsidRPr="00475AE0">
              <w:t>Тема практического (семинарского) занятия</w:t>
            </w:r>
          </w:p>
        </w:tc>
        <w:tc>
          <w:tcPr>
            <w:tcW w:w="965" w:type="dxa"/>
          </w:tcPr>
          <w:p w:rsidR="002E627C" w:rsidRPr="00475AE0" w:rsidRDefault="002E627C" w:rsidP="00EA2C31">
            <w:pPr>
              <w:widowControl w:val="0"/>
              <w:autoSpaceDE w:val="0"/>
              <w:autoSpaceDN w:val="0"/>
              <w:adjustRightInd w:val="0"/>
              <w:jc w:val="center"/>
            </w:pPr>
            <w:r w:rsidRPr="00475AE0">
              <w:t>К-во часов</w:t>
            </w:r>
          </w:p>
        </w:tc>
        <w:tc>
          <w:tcPr>
            <w:tcW w:w="981" w:type="dxa"/>
          </w:tcPr>
          <w:p w:rsidR="002E627C" w:rsidRPr="00475AE0" w:rsidRDefault="002E627C" w:rsidP="00EA2C31">
            <w:pPr>
              <w:widowControl w:val="0"/>
              <w:autoSpaceDE w:val="0"/>
              <w:autoSpaceDN w:val="0"/>
              <w:adjustRightInd w:val="0"/>
              <w:jc w:val="center"/>
            </w:pPr>
            <w:r w:rsidRPr="00475AE0">
              <w:t>К-во часов СРС</w:t>
            </w:r>
          </w:p>
        </w:tc>
      </w:tr>
      <w:tr w:rsidR="002E627C" w:rsidRPr="00077A64" w:rsidTr="00044D71">
        <w:tc>
          <w:tcPr>
            <w:tcW w:w="10076" w:type="dxa"/>
            <w:gridSpan w:val="5"/>
          </w:tcPr>
          <w:p w:rsidR="002E627C" w:rsidRPr="00077A64" w:rsidRDefault="002E627C" w:rsidP="00EA2C31">
            <w:pPr>
              <w:widowControl w:val="0"/>
              <w:autoSpaceDE w:val="0"/>
              <w:autoSpaceDN w:val="0"/>
              <w:adjustRightInd w:val="0"/>
              <w:jc w:val="center"/>
            </w:pPr>
            <w:r w:rsidRPr="00077A64">
              <w:rPr>
                <w:bCs/>
                <w:lang w:eastAsia="en-US"/>
              </w:rPr>
              <w:t xml:space="preserve">семестр № </w:t>
            </w:r>
            <w:r w:rsidR="00490F07">
              <w:rPr>
                <w:bCs/>
                <w:lang w:eastAsia="en-US"/>
              </w:rPr>
              <w:t>7</w:t>
            </w:r>
          </w:p>
        </w:tc>
      </w:tr>
      <w:tr w:rsidR="00454FB9" w:rsidRPr="00077A64" w:rsidTr="00C77ABB">
        <w:trPr>
          <w:trHeight w:val="95"/>
        </w:trPr>
        <w:tc>
          <w:tcPr>
            <w:tcW w:w="654" w:type="dxa"/>
            <w:vMerge w:val="restart"/>
          </w:tcPr>
          <w:p w:rsidR="00C60ABB" w:rsidRPr="00077A64" w:rsidRDefault="00C60ABB" w:rsidP="00EA2C31">
            <w:pPr>
              <w:widowControl w:val="0"/>
              <w:autoSpaceDE w:val="0"/>
              <w:autoSpaceDN w:val="0"/>
              <w:adjustRightInd w:val="0"/>
              <w:jc w:val="center"/>
            </w:pPr>
            <w:r>
              <w:t>1.</w:t>
            </w:r>
          </w:p>
        </w:tc>
        <w:tc>
          <w:tcPr>
            <w:tcW w:w="2939" w:type="dxa"/>
            <w:vMerge w:val="restart"/>
            <w:shd w:val="clear" w:color="auto" w:fill="auto"/>
          </w:tcPr>
          <w:p w:rsidR="00C60ABB" w:rsidRPr="00B41476" w:rsidRDefault="00B41476" w:rsidP="00C60ABB">
            <w:pPr>
              <w:spacing w:before="60" w:after="60"/>
              <w:jc w:val="both"/>
            </w:pPr>
            <w:r w:rsidRPr="00B41476">
              <w:t xml:space="preserve">Введение </w:t>
            </w:r>
            <w:r>
              <w:t>в психодиагностику внутриорганизационных отношений</w:t>
            </w:r>
          </w:p>
        </w:tc>
        <w:tc>
          <w:tcPr>
            <w:tcW w:w="4537" w:type="dxa"/>
          </w:tcPr>
          <w:p w:rsidR="00C60ABB" w:rsidRPr="00077A64" w:rsidRDefault="00B41476" w:rsidP="00EA2C31">
            <w:pPr>
              <w:widowControl w:val="0"/>
              <w:autoSpaceDE w:val="0"/>
              <w:autoSpaceDN w:val="0"/>
              <w:adjustRightInd w:val="0"/>
              <w:jc w:val="both"/>
            </w:pPr>
            <w:r>
              <w:t>История, предмет, задачи диагностики внутриорганизационных отношений.</w:t>
            </w: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481EFD" w:rsidP="00EA2C31">
            <w:pPr>
              <w:widowControl w:val="0"/>
              <w:autoSpaceDE w:val="0"/>
              <w:autoSpaceDN w:val="0"/>
              <w:adjustRightInd w:val="0"/>
              <w:jc w:val="center"/>
            </w:pPr>
            <w:r>
              <w:t>4</w:t>
            </w:r>
          </w:p>
        </w:tc>
      </w:tr>
      <w:tr w:rsidR="00454FB9" w:rsidRPr="00077A64" w:rsidTr="00C77ABB">
        <w:trPr>
          <w:trHeight w:val="347"/>
        </w:trPr>
        <w:tc>
          <w:tcPr>
            <w:tcW w:w="654" w:type="dxa"/>
            <w:vMerge/>
          </w:tcPr>
          <w:p w:rsidR="00C60ABB" w:rsidRPr="00077A64" w:rsidRDefault="00C60ABB" w:rsidP="00EA2C31">
            <w:pPr>
              <w:widowControl w:val="0"/>
              <w:autoSpaceDE w:val="0"/>
              <w:autoSpaceDN w:val="0"/>
              <w:adjustRightInd w:val="0"/>
              <w:jc w:val="center"/>
            </w:pPr>
          </w:p>
        </w:tc>
        <w:tc>
          <w:tcPr>
            <w:tcW w:w="2939" w:type="dxa"/>
            <w:vMerge/>
            <w:shd w:val="clear" w:color="auto" w:fill="auto"/>
          </w:tcPr>
          <w:p w:rsidR="00C60ABB" w:rsidRPr="00077A64" w:rsidRDefault="00C60ABB" w:rsidP="00C60ABB">
            <w:pPr>
              <w:widowControl w:val="0"/>
              <w:autoSpaceDE w:val="0"/>
              <w:autoSpaceDN w:val="0"/>
              <w:adjustRightInd w:val="0"/>
              <w:jc w:val="both"/>
            </w:pPr>
          </w:p>
        </w:tc>
        <w:tc>
          <w:tcPr>
            <w:tcW w:w="4537" w:type="dxa"/>
          </w:tcPr>
          <w:p w:rsidR="00C60ABB" w:rsidRPr="00077A64" w:rsidRDefault="00B41476" w:rsidP="00EA2C31">
            <w:pPr>
              <w:widowControl w:val="0"/>
              <w:autoSpaceDE w:val="0"/>
              <w:autoSpaceDN w:val="0"/>
              <w:adjustRightInd w:val="0"/>
              <w:jc w:val="both"/>
            </w:pPr>
            <w:r>
              <w:t>Требования к психодиагностическим методикам, используемых в управлении персоналом. Правила применения психодиагностических методик. Процедурные правила проведения психодиагностического обследования. Формирование тестовой батареи.</w:t>
            </w: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481EFD" w:rsidP="00EA2C31">
            <w:pPr>
              <w:widowControl w:val="0"/>
              <w:autoSpaceDE w:val="0"/>
              <w:autoSpaceDN w:val="0"/>
              <w:adjustRightInd w:val="0"/>
              <w:jc w:val="center"/>
            </w:pPr>
            <w:r>
              <w:t>4</w:t>
            </w:r>
          </w:p>
        </w:tc>
      </w:tr>
      <w:tr w:rsidR="00454FB9" w:rsidRPr="00077A64" w:rsidTr="00C77ABB">
        <w:trPr>
          <w:trHeight w:val="277"/>
        </w:trPr>
        <w:tc>
          <w:tcPr>
            <w:tcW w:w="654" w:type="dxa"/>
            <w:vMerge w:val="restart"/>
          </w:tcPr>
          <w:p w:rsidR="00C60ABB" w:rsidRPr="00077A64" w:rsidRDefault="00C60ABB" w:rsidP="00EA2C31">
            <w:pPr>
              <w:widowControl w:val="0"/>
              <w:autoSpaceDE w:val="0"/>
              <w:autoSpaceDN w:val="0"/>
              <w:adjustRightInd w:val="0"/>
              <w:jc w:val="center"/>
            </w:pPr>
            <w:r>
              <w:t>2.</w:t>
            </w:r>
          </w:p>
        </w:tc>
        <w:tc>
          <w:tcPr>
            <w:tcW w:w="2939" w:type="dxa"/>
            <w:vMerge w:val="restart"/>
          </w:tcPr>
          <w:p w:rsidR="00C60ABB" w:rsidRPr="00C60ABB" w:rsidRDefault="00C60ABB" w:rsidP="00B41476">
            <w:pPr>
              <w:ind w:left="34"/>
              <w:jc w:val="both"/>
            </w:pPr>
            <w:r w:rsidRPr="00C60ABB">
              <w:t xml:space="preserve">Методологические основы </w:t>
            </w:r>
            <w:r w:rsidR="00B41476">
              <w:t>психодиагностики внутриорганизационных отношений</w:t>
            </w:r>
          </w:p>
        </w:tc>
        <w:tc>
          <w:tcPr>
            <w:tcW w:w="4537" w:type="dxa"/>
          </w:tcPr>
          <w:p w:rsidR="0054388F" w:rsidRDefault="00081002" w:rsidP="0054388F">
            <w:pPr>
              <w:widowControl w:val="0"/>
              <w:autoSpaceDE w:val="0"/>
              <w:autoSpaceDN w:val="0"/>
              <w:adjustRightInd w:val="0"/>
              <w:jc w:val="both"/>
              <w:rPr>
                <w:color w:val="000000"/>
                <w:spacing w:val="4"/>
              </w:rPr>
            </w:pPr>
            <w:r>
              <w:t>Основные понятия психо</w:t>
            </w:r>
            <w:r w:rsidR="00B41476">
              <w:t>диагностики внутриорганизационных отношений</w:t>
            </w:r>
            <w:r w:rsidR="00037442">
              <w:t xml:space="preserve">. </w:t>
            </w:r>
            <w:r>
              <w:t>Концепци</w:t>
            </w:r>
            <w:r w:rsidR="00B41476">
              <w:t xml:space="preserve">ивнутриорганизационных отношений. </w:t>
            </w:r>
            <w:r w:rsidR="0054388F">
              <w:rPr>
                <w:color w:val="000000"/>
                <w:spacing w:val="4"/>
              </w:rPr>
              <w:t>Ингрупповой фаворитизм, аутгрупповая дискриминация.</w:t>
            </w:r>
          </w:p>
          <w:p w:rsidR="00C60ABB" w:rsidRPr="00077A64" w:rsidRDefault="00B41476" w:rsidP="00B41476">
            <w:pPr>
              <w:widowControl w:val="0"/>
              <w:autoSpaceDE w:val="0"/>
              <w:autoSpaceDN w:val="0"/>
              <w:adjustRightInd w:val="0"/>
              <w:jc w:val="both"/>
            </w:pPr>
            <w:r>
              <w:t>Методологические принципы диагностики внутриорганизационных отношений</w:t>
            </w: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BD2EAF" w:rsidP="00EA2C31">
            <w:pPr>
              <w:widowControl w:val="0"/>
              <w:autoSpaceDE w:val="0"/>
              <w:autoSpaceDN w:val="0"/>
              <w:adjustRightInd w:val="0"/>
              <w:jc w:val="center"/>
            </w:pPr>
            <w:r>
              <w:t>4</w:t>
            </w:r>
          </w:p>
        </w:tc>
      </w:tr>
      <w:tr w:rsidR="00454FB9" w:rsidRPr="00077A64" w:rsidTr="00C77ABB">
        <w:trPr>
          <w:trHeight w:val="200"/>
        </w:trPr>
        <w:tc>
          <w:tcPr>
            <w:tcW w:w="654" w:type="dxa"/>
            <w:vMerge/>
          </w:tcPr>
          <w:p w:rsidR="00C60ABB" w:rsidRPr="00077A64" w:rsidRDefault="00C60ABB" w:rsidP="00EA2C31">
            <w:pPr>
              <w:widowControl w:val="0"/>
              <w:autoSpaceDE w:val="0"/>
              <w:autoSpaceDN w:val="0"/>
              <w:adjustRightInd w:val="0"/>
              <w:jc w:val="center"/>
            </w:pPr>
          </w:p>
        </w:tc>
        <w:tc>
          <w:tcPr>
            <w:tcW w:w="2939" w:type="dxa"/>
            <w:vMerge/>
          </w:tcPr>
          <w:p w:rsidR="00C60ABB" w:rsidRPr="00077A64" w:rsidRDefault="00C60ABB" w:rsidP="00C60ABB">
            <w:pPr>
              <w:widowControl w:val="0"/>
              <w:autoSpaceDE w:val="0"/>
              <w:autoSpaceDN w:val="0"/>
              <w:adjustRightInd w:val="0"/>
              <w:jc w:val="both"/>
            </w:pPr>
          </w:p>
        </w:tc>
        <w:tc>
          <w:tcPr>
            <w:tcW w:w="4537" w:type="dxa"/>
          </w:tcPr>
          <w:p w:rsidR="00B41476" w:rsidRPr="004617C2" w:rsidRDefault="00B41476" w:rsidP="00B41476">
            <w:pPr>
              <w:widowControl w:val="0"/>
              <w:autoSpaceDE w:val="0"/>
              <w:autoSpaceDN w:val="0"/>
              <w:adjustRightInd w:val="0"/>
              <w:jc w:val="both"/>
              <w:rPr>
                <w:color w:val="000000"/>
                <w:spacing w:val="1"/>
              </w:rPr>
            </w:pPr>
            <w:r>
              <w:rPr>
                <w:color w:val="000000"/>
                <w:spacing w:val="1"/>
              </w:rPr>
              <w:t xml:space="preserve">Социально-психологический климат организации: понятие, методы диагностики. </w:t>
            </w:r>
            <w:r w:rsidRPr="004617C2">
              <w:rPr>
                <w:color w:val="000000"/>
              </w:rPr>
              <w:t xml:space="preserve">«Экспресс-методика» по изучению социально-психологического климатаС. </w:t>
            </w:r>
            <w:proofErr w:type="spellStart"/>
            <w:r w:rsidRPr="004617C2">
              <w:rPr>
                <w:color w:val="000000"/>
              </w:rPr>
              <w:t>Михайлюк</w:t>
            </w:r>
            <w:r>
              <w:rPr>
                <w:color w:val="000000"/>
              </w:rPr>
              <w:t>а</w:t>
            </w:r>
            <w:proofErr w:type="spellEnd"/>
            <w:r>
              <w:rPr>
                <w:color w:val="000000"/>
              </w:rPr>
              <w:t xml:space="preserve"> и </w:t>
            </w:r>
            <w:proofErr w:type="spellStart"/>
            <w:r>
              <w:rPr>
                <w:color w:val="000000"/>
              </w:rPr>
              <w:t>А.</w:t>
            </w:r>
            <w:r w:rsidRPr="004617C2">
              <w:rPr>
                <w:color w:val="000000"/>
              </w:rPr>
              <w:t>Шалыто</w:t>
            </w:r>
            <w:proofErr w:type="spellEnd"/>
            <w:r>
              <w:rPr>
                <w:color w:val="000000"/>
              </w:rPr>
              <w:t>.</w:t>
            </w:r>
          </w:p>
          <w:p w:rsidR="00C60ABB" w:rsidRDefault="00C60ABB" w:rsidP="00B41476">
            <w:pPr>
              <w:widowControl w:val="0"/>
              <w:autoSpaceDE w:val="0"/>
              <w:autoSpaceDN w:val="0"/>
              <w:adjustRightInd w:val="0"/>
              <w:jc w:val="both"/>
            </w:pPr>
          </w:p>
          <w:p w:rsidR="001671EE" w:rsidRPr="00077A64" w:rsidRDefault="001671EE" w:rsidP="00B41476">
            <w:pPr>
              <w:widowControl w:val="0"/>
              <w:autoSpaceDE w:val="0"/>
              <w:autoSpaceDN w:val="0"/>
              <w:adjustRightInd w:val="0"/>
              <w:jc w:val="both"/>
            </w:pP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BD2EAF" w:rsidP="00EA2C31">
            <w:pPr>
              <w:widowControl w:val="0"/>
              <w:autoSpaceDE w:val="0"/>
              <w:autoSpaceDN w:val="0"/>
              <w:adjustRightInd w:val="0"/>
              <w:jc w:val="center"/>
            </w:pPr>
            <w:r>
              <w:t>4</w:t>
            </w:r>
          </w:p>
        </w:tc>
      </w:tr>
      <w:tr w:rsidR="00454FB9" w:rsidRPr="00077A64" w:rsidTr="00C77ABB">
        <w:trPr>
          <w:trHeight w:val="92"/>
        </w:trPr>
        <w:tc>
          <w:tcPr>
            <w:tcW w:w="654" w:type="dxa"/>
            <w:vMerge w:val="restart"/>
          </w:tcPr>
          <w:p w:rsidR="00C60ABB" w:rsidRPr="00077A64" w:rsidRDefault="00C60ABB" w:rsidP="00EA2C31">
            <w:pPr>
              <w:widowControl w:val="0"/>
              <w:autoSpaceDE w:val="0"/>
              <w:autoSpaceDN w:val="0"/>
              <w:adjustRightInd w:val="0"/>
              <w:jc w:val="center"/>
            </w:pPr>
            <w:r>
              <w:t>3.</w:t>
            </w:r>
          </w:p>
        </w:tc>
        <w:tc>
          <w:tcPr>
            <w:tcW w:w="2939" w:type="dxa"/>
            <w:vMerge w:val="restart"/>
          </w:tcPr>
          <w:p w:rsidR="00C60ABB" w:rsidRPr="00077A64" w:rsidRDefault="00DB5F5B" w:rsidP="00C60ABB">
            <w:pPr>
              <w:ind w:left="34"/>
              <w:jc w:val="both"/>
            </w:pPr>
            <w:r>
              <w:t>Методики диагностики внутриорганизационных отношений</w:t>
            </w:r>
          </w:p>
        </w:tc>
        <w:tc>
          <w:tcPr>
            <w:tcW w:w="4537" w:type="dxa"/>
          </w:tcPr>
          <w:p w:rsidR="002F2CD3" w:rsidRPr="002F2CD3" w:rsidRDefault="002F2CD3" w:rsidP="00172CC1">
            <w:pPr>
              <w:widowControl w:val="0"/>
              <w:autoSpaceDE w:val="0"/>
              <w:autoSpaceDN w:val="0"/>
              <w:adjustRightInd w:val="0"/>
              <w:jc w:val="both"/>
              <w:rPr>
                <w:color w:val="000000"/>
                <w:spacing w:val="4"/>
              </w:rPr>
            </w:pPr>
            <w:r w:rsidRPr="002F2CD3">
              <w:rPr>
                <w:bCs/>
                <w:color w:val="000000"/>
                <w:spacing w:val="-2"/>
              </w:rPr>
              <w:t xml:space="preserve">Модель «двойной заинтересованности» К. Томаса и Р. </w:t>
            </w:r>
            <w:proofErr w:type="spellStart"/>
            <w:r w:rsidRPr="002F2CD3">
              <w:rPr>
                <w:bCs/>
                <w:color w:val="000000"/>
                <w:spacing w:val="-2"/>
              </w:rPr>
              <w:t>Килмена</w:t>
            </w:r>
            <w:proofErr w:type="spellEnd"/>
          </w:p>
          <w:p w:rsidR="0054388F" w:rsidRPr="00F90754" w:rsidRDefault="00050D44" w:rsidP="0054388F">
            <w:pPr>
              <w:widowControl w:val="0"/>
              <w:autoSpaceDE w:val="0"/>
              <w:autoSpaceDN w:val="0"/>
              <w:adjustRightInd w:val="0"/>
              <w:jc w:val="both"/>
              <w:rPr>
                <w:color w:val="000000"/>
                <w:spacing w:val="1"/>
              </w:rPr>
            </w:pPr>
            <w:r>
              <w:rPr>
                <w:color w:val="000000"/>
                <w:spacing w:val="4"/>
              </w:rPr>
              <w:t xml:space="preserve">Концепция системных архетипов П. </w:t>
            </w:r>
            <w:proofErr w:type="spellStart"/>
            <w:r>
              <w:rPr>
                <w:color w:val="000000"/>
                <w:spacing w:val="4"/>
              </w:rPr>
              <w:t>Сенге</w:t>
            </w:r>
            <w:r w:rsidR="0054388F">
              <w:rPr>
                <w:color w:val="000000"/>
                <w:spacing w:val="4"/>
              </w:rPr>
              <w:t>.</w:t>
            </w:r>
            <w:r w:rsidR="0054388F" w:rsidRPr="00F90754">
              <w:rPr>
                <w:color w:val="000000"/>
                <w:spacing w:val="1"/>
              </w:rPr>
              <w:t>Реф</w:t>
            </w:r>
            <w:r w:rsidR="0054388F">
              <w:rPr>
                <w:color w:val="000000"/>
                <w:spacing w:val="1"/>
              </w:rPr>
              <w:t>ерен</w:t>
            </w:r>
            <w:r w:rsidR="0054388F" w:rsidRPr="00F90754">
              <w:rPr>
                <w:color w:val="000000"/>
                <w:spacing w:val="1"/>
              </w:rPr>
              <w:t>тометрия</w:t>
            </w:r>
            <w:proofErr w:type="spellEnd"/>
            <w:r w:rsidR="0054388F" w:rsidRPr="00F90754">
              <w:rPr>
                <w:color w:val="000000"/>
                <w:spacing w:val="1"/>
              </w:rPr>
              <w:t>: понятие, технология проведения и обработки результатов</w:t>
            </w:r>
          </w:p>
          <w:p w:rsidR="0054388F" w:rsidRPr="00F90754" w:rsidRDefault="0054388F" w:rsidP="0054388F">
            <w:pPr>
              <w:widowControl w:val="0"/>
              <w:autoSpaceDE w:val="0"/>
              <w:autoSpaceDN w:val="0"/>
              <w:adjustRightInd w:val="0"/>
              <w:jc w:val="both"/>
              <w:rPr>
                <w:color w:val="000000"/>
                <w:spacing w:val="1"/>
              </w:rPr>
            </w:pPr>
            <w:r w:rsidRPr="00F90754">
              <w:rPr>
                <w:color w:val="000000"/>
                <w:spacing w:val="1"/>
              </w:rPr>
              <w:t>Социометрия: понятие, технология проведения и обработки результатов</w:t>
            </w:r>
          </w:p>
          <w:p w:rsidR="00C60ABB" w:rsidRPr="00077A64" w:rsidRDefault="00C60ABB" w:rsidP="00050D44">
            <w:pPr>
              <w:widowControl w:val="0"/>
              <w:autoSpaceDE w:val="0"/>
              <w:autoSpaceDN w:val="0"/>
              <w:adjustRightInd w:val="0"/>
              <w:jc w:val="both"/>
            </w:pP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BD2EAF" w:rsidP="00EA2C31">
            <w:pPr>
              <w:widowControl w:val="0"/>
              <w:autoSpaceDE w:val="0"/>
              <w:autoSpaceDN w:val="0"/>
              <w:adjustRightInd w:val="0"/>
              <w:jc w:val="center"/>
            </w:pPr>
            <w:r>
              <w:t>4</w:t>
            </w:r>
          </w:p>
        </w:tc>
      </w:tr>
      <w:tr w:rsidR="00454FB9" w:rsidRPr="00077A64" w:rsidTr="00C77ABB">
        <w:trPr>
          <w:trHeight w:val="92"/>
        </w:trPr>
        <w:tc>
          <w:tcPr>
            <w:tcW w:w="654" w:type="dxa"/>
            <w:vMerge/>
          </w:tcPr>
          <w:p w:rsidR="00C60ABB" w:rsidRPr="00077A64" w:rsidRDefault="00C60ABB" w:rsidP="00EA2C31">
            <w:pPr>
              <w:widowControl w:val="0"/>
              <w:autoSpaceDE w:val="0"/>
              <w:autoSpaceDN w:val="0"/>
              <w:adjustRightInd w:val="0"/>
              <w:jc w:val="center"/>
            </w:pPr>
          </w:p>
        </w:tc>
        <w:tc>
          <w:tcPr>
            <w:tcW w:w="2939" w:type="dxa"/>
            <w:vMerge/>
          </w:tcPr>
          <w:p w:rsidR="00C60ABB" w:rsidRPr="00077A64" w:rsidRDefault="00C60ABB" w:rsidP="00C60ABB">
            <w:pPr>
              <w:widowControl w:val="0"/>
              <w:autoSpaceDE w:val="0"/>
              <w:autoSpaceDN w:val="0"/>
              <w:adjustRightInd w:val="0"/>
              <w:jc w:val="both"/>
            </w:pPr>
          </w:p>
        </w:tc>
        <w:tc>
          <w:tcPr>
            <w:tcW w:w="4537" w:type="dxa"/>
          </w:tcPr>
          <w:p w:rsidR="00536001" w:rsidRPr="00F90754" w:rsidRDefault="00536001" w:rsidP="00F90754">
            <w:pPr>
              <w:widowControl w:val="0"/>
              <w:autoSpaceDE w:val="0"/>
              <w:autoSpaceDN w:val="0"/>
              <w:adjustRightInd w:val="0"/>
              <w:jc w:val="both"/>
              <w:rPr>
                <w:color w:val="000000"/>
                <w:spacing w:val="1"/>
              </w:rPr>
            </w:pPr>
            <w:r w:rsidRPr="00F90754">
              <w:rPr>
                <w:color w:val="000000"/>
                <w:spacing w:val="1"/>
              </w:rPr>
              <w:t xml:space="preserve">Модель </w:t>
            </w:r>
            <w:r w:rsidR="00B50A1D" w:rsidRPr="00F90754">
              <w:rPr>
                <w:color w:val="000000"/>
                <w:spacing w:val="4"/>
              </w:rPr>
              <w:t xml:space="preserve">«колесо команды» </w:t>
            </w:r>
            <w:r w:rsidRPr="00F90754">
              <w:rPr>
                <w:color w:val="000000"/>
                <w:spacing w:val="1"/>
              </w:rPr>
              <w:t xml:space="preserve">и методика диагностики Ч. Дж. </w:t>
            </w:r>
            <w:proofErr w:type="spellStart"/>
            <w:r w:rsidRPr="00F90754">
              <w:rPr>
                <w:color w:val="000000"/>
                <w:spacing w:val="1"/>
              </w:rPr>
              <w:t>Марджерисона</w:t>
            </w:r>
            <w:proofErr w:type="spellEnd"/>
            <w:r w:rsidRPr="00F90754">
              <w:rPr>
                <w:color w:val="000000"/>
                <w:spacing w:val="1"/>
              </w:rPr>
              <w:t xml:space="preserve"> и Д. </w:t>
            </w:r>
            <w:proofErr w:type="spellStart"/>
            <w:r w:rsidRPr="00F90754">
              <w:rPr>
                <w:color w:val="000000"/>
                <w:spacing w:val="1"/>
              </w:rPr>
              <w:t>МакКенна</w:t>
            </w:r>
            <w:proofErr w:type="spellEnd"/>
            <w:r w:rsidRPr="00F90754">
              <w:rPr>
                <w:color w:val="000000"/>
                <w:spacing w:val="1"/>
              </w:rPr>
              <w:t>.</w:t>
            </w:r>
          </w:p>
          <w:p w:rsidR="00536001" w:rsidRPr="00F90754" w:rsidRDefault="00536001" w:rsidP="00F90754">
            <w:pPr>
              <w:widowControl w:val="0"/>
              <w:autoSpaceDE w:val="0"/>
              <w:autoSpaceDN w:val="0"/>
              <w:adjustRightInd w:val="0"/>
              <w:jc w:val="both"/>
              <w:rPr>
                <w:color w:val="000000"/>
                <w:spacing w:val="3"/>
              </w:rPr>
            </w:pPr>
            <w:r w:rsidRPr="00F90754">
              <w:rPr>
                <w:color w:val="000000"/>
                <w:spacing w:val="1"/>
              </w:rPr>
              <w:t xml:space="preserve">Модель и </w:t>
            </w:r>
            <w:r w:rsidRPr="00F90754">
              <w:rPr>
                <w:color w:val="000000"/>
                <w:spacing w:val="3"/>
              </w:rPr>
              <w:t>Р. М. Белбина</w:t>
            </w:r>
            <w:r w:rsidR="00B566AA" w:rsidRPr="00F90754">
              <w:rPr>
                <w:color w:val="000000"/>
                <w:spacing w:val="3"/>
              </w:rPr>
              <w:t>.</w:t>
            </w:r>
            <w:r w:rsidR="00B566AA" w:rsidRPr="00F90754">
              <w:rPr>
                <w:color w:val="000000"/>
                <w:spacing w:val="1"/>
              </w:rPr>
              <w:t xml:space="preserve"> Методика диагностики ролевого профиля.</w:t>
            </w:r>
          </w:p>
          <w:p w:rsidR="005E666E" w:rsidRPr="00F90754" w:rsidRDefault="00B50A1D" w:rsidP="00F90754">
            <w:pPr>
              <w:shd w:val="clear" w:color="auto" w:fill="FFFFFF"/>
              <w:jc w:val="center"/>
            </w:pPr>
            <w:r w:rsidRPr="00F90754">
              <w:rPr>
                <w:color w:val="000000"/>
                <w:spacing w:val="4"/>
              </w:rPr>
              <w:t>Модель управленческих ролей Т.Ю. Базарова</w:t>
            </w:r>
            <w:r w:rsidR="005E666E" w:rsidRPr="00F90754">
              <w:rPr>
                <w:color w:val="000000"/>
                <w:spacing w:val="4"/>
              </w:rPr>
              <w:t xml:space="preserve">. </w:t>
            </w:r>
            <w:r w:rsidR="005E666E" w:rsidRPr="00F90754">
              <w:rPr>
                <w:bCs/>
                <w:color w:val="000000"/>
                <w:spacing w:val="-8"/>
              </w:rPr>
              <w:t xml:space="preserve">Психодиагностическая основа модели </w:t>
            </w:r>
            <w:r w:rsidR="005E666E" w:rsidRPr="00F90754">
              <w:rPr>
                <w:bCs/>
                <w:color w:val="000000"/>
                <w:spacing w:val="-5"/>
              </w:rPr>
              <w:t>управленческих ролей Т.Ю. Базарова</w:t>
            </w:r>
          </w:p>
          <w:p w:rsidR="00B50A1D" w:rsidRPr="00F90754" w:rsidRDefault="00050D44" w:rsidP="00F90754">
            <w:pPr>
              <w:shd w:val="clear" w:color="auto" w:fill="FFFFFF"/>
              <w:jc w:val="both"/>
              <w:rPr>
                <w:color w:val="000000"/>
                <w:spacing w:val="3"/>
              </w:rPr>
            </w:pPr>
            <w:r w:rsidRPr="00F90754">
              <w:rPr>
                <w:color w:val="000000"/>
                <w:spacing w:val="6"/>
              </w:rPr>
              <w:t xml:space="preserve">Экспресс-диагностика готовности команды к согласованию </w:t>
            </w:r>
            <w:r w:rsidRPr="00F90754">
              <w:rPr>
                <w:color w:val="000000"/>
                <w:spacing w:val="3"/>
              </w:rPr>
              <w:t>видений</w:t>
            </w:r>
          </w:p>
          <w:p w:rsidR="00454FB9" w:rsidRPr="00F90754" w:rsidRDefault="00454FB9" w:rsidP="00F90754">
            <w:pPr>
              <w:shd w:val="clear" w:color="auto" w:fill="FFFFFF"/>
            </w:pPr>
            <w:r w:rsidRPr="00F90754">
              <w:rPr>
                <w:color w:val="000000"/>
                <w:spacing w:val="3"/>
              </w:rPr>
              <w:t>Использование проективных методик в диагностике внутриорганизационных отношений</w:t>
            </w:r>
            <w:r w:rsidR="00F90754" w:rsidRPr="00F90754">
              <w:rPr>
                <w:color w:val="000000"/>
                <w:spacing w:val="3"/>
              </w:rPr>
              <w:t xml:space="preserve">. </w:t>
            </w:r>
            <w:r w:rsidR="00F90754" w:rsidRPr="00F90754">
              <w:rPr>
                <w:bCs/>
                <w:color w:val="000000"/>
                <w:spacing w:val="5"/>
              </w:rPr>
              <w:t>Методика «Корпоративная символика»</w:t>
            </w:r>
          </w:p>
          <w:p w:rsidR="00B50A1D" w:rsidRPr="00F90754" w:rsidRDefault="00B50A1D" w:rsidP="00F90754">
            <w:pPr>
              <w:widowControl w:val="0"/>
              <w:autoSpaceDE w:val="0"/>
              <w:autoSpaceDN w:val="0"/>
              <w:adjustRightInd w:val="0"/>
              <w:jc w:val="both"/>
            </w:pP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BD2EAF" w:rsidP="00EA2C31">
            <w:pPr>
              <w:widowControl w:val="0"/>
              <w:autoSpaceDE w:val="0"/>
              <w:autoSpaceDN w:val="0"/>
              <w:adjustRightInd w:val="0"/>
              <w:jc w:val="center"/>
            </w:pPr>
            <w:r>
              <w:t>4</w:t>
            </w:r>
          </w:p>
        </w:tc>
      </w:tr>
      <w:tr w:rsidR="00454FB9" w:rsidRPr="00077A64" w:rsidTr="00C77ABB">
        <w:trPr>
          <w:trHeight w:val="230"/>
        </w:trPr>
        <w:tc>
          <w:tcPr>
            <w:tcW w:w="654" w:type="dxa"/>
            <w:vMerge w:val="restart"/>
          </w:tcPr>
          <w:p w:rsidR="00C60ABB" w:rsidRPr="00077A64" w:rsidRDefault="00C60ABB" w:rsidP="00EA2C31">
            <w:pPr>
              <w:widowControl w:val="0"/>
              <w:autoSpaceDE w:val="0"/>
              <w:autoSpaceDN w:val="0"/>
              <w:adjustRightInd w:val="0"/>
              <w:jc w:val="center"/>
            </w:pPr>
            <w:r>
              <w:t>4.</w:t>
            </w:r>
          </w:p>
        </w:tc>
        <w:tc>
          <w:tcPr>
            <w:tcW w:w="2939" w:type="dxa"/>
            <w:vMerge w:val="restart"/>
          </w:tcPr>
          <w:p w:rsidR="00C60ABB" w:rsidRPr="00077A64" w:rsidRDefault="009574FC" w:rsidP="009574FC">
            <w:pPr>
              <w:shd w:val="clear" w:color="auto" w:fill="FFFFFF"/>
              <w:spacing w:before="302" w:line="288" w:lineRule="exact"/>
              <w:ind w:left="461" w:right="480"/>
            </w:pPr>
            <w:r w:rsidRPr="009574FC">
              <w:rPr>
                <w:bCs/>
                <w:color w:val="000000"/>
                <w:spacing w:val="5"/>
              </w:rPr>
              <w:t>К</w:t>
            </w:r>
            <w:r>
              <w:rPr>
                <w:bCs/>
                <w:color w:val="000000"/>
                <w:spacing w:val="5"/>
              </w:rPr>
              <w:t xml:space="preserve">омплектование проектных групп: типологический подход </w:t>
            </w:r>
          </w:p>
        </w:tc>
        <w:tc>
          <w:tcPr>
            <w:tcW w:w="4537" w:type="dxa"/>
          </w:tcPr>
          <w:p w:rsidR="00F90754" w:rsidRPr="009574FC" w:rsidRDefault="00F90754" w:rsidP="00F90754">
            <w:pPr>
              <w:shd w:val="clear" w:color="auto" w:fill="FFFFFF"/>
            </w:pPr>
            <w:r>
              <w:rPr>
                <w:color w:val="000000"/>
                <w:spacing w:val="3"/>
              </w:rPr>
              <w:t>П</w:t>
            </w:r>
            <w:r w:rsidRPr="009574FC">
              <w:rPr>
                <w:color w:val="000000"/>
                <w:spacing w:val="3"/>
              </w:rPr>
              <w:t>роектная группа</w:t>
            </w:r>
            <w:r>
              <w:rPr>
                <w:color w:val="000000"/>
                <w:spacing w:val="3"/>
              </w:rPr>
              <w:t xml:space="preserve">. Виды проектных групп и их специфика: </w:t>
            </w:r>
            <w:r w:rsidRPr="009574FC">
              <w:rPr>
                <w:color w:val="000000"/>
                <w:spacing w:val="4"/>
              </w:rPr>
              <w:t>команда перемен</w:t>
            </w:r>
            <w:r>
              <w:rPr>
                <w:color w:val="000000"/>
                <w:spacing w:val="4"/>
              </w:rPr>
              <w:t>,</w:t>
            </w:r>
            <w:r w:rsidRPr="009574FC">
              <w:rPr>
                <w:color w:val="000000"/>
                <w:spacing w:val="4"/>
              </w:rPr>
              <w:t xml:space="preserve"> (команда реформ)</w:t>
            </w:r>
            <w:r>
              <w:t xml:space="preserve">; </w:t>
            </w:r>
            <w:r>
              <w:rPr>
                <w:color w:val="000000"/>
                <w:spacing w:val="4"/>
              </w:rPr>
              <w:t>к</w:t>
            </w:r>
            <w:r w:rsidRPr="009574FC">
              <w:rPr>
                <w:color w:val="000000"/>
                <w:spacing w:val="4"/>
              </w:rPr>
              <w:t>оманда специалистов</w:t>
            </w:r>
            <w:r>
              <w:t xml:space="preserve">; </w:t>
            </w:r>
            <w:r w:rsidRPr="009574FC">
              <w:rPr>
                <w:color w:val="000000"/>
                <w:spacing w:val="3"/>
              </w:rPr>
              <w:t>межфункциональная команда</w:t>
            </w:r>
          </w:p>
          <w:p w:rsidR="00C60ABB" w:rsidRPr="00077A64" w:rsidRDefault="00F90754" w:rsidP="00F90754">
            <w:pPr>
              <w:widowControl w:val="0"/>
              <w:autoSpaceDE w:val="0"/>
              <w:autoSpaceDN w:val="0"/>
              <w:adjustRightInd w:val="0"/>
              <w:jc w:val="both"/>
            </w:pPr>
            <w:r w:rsidRPr="009574FC">
              <w:rPr>
                <w:color w:val="000000"/>
                <w:spacing w:val="3"/>
              </w:rPr>
              <w:t>виртуальная команда</w:t>
            </w:r>
            <w:r>
              <w:rPr>
                <w:color w:val="000000"/>
                <w:spacing w:val="3"/>
              </w:rPr>
              <w:t>;</w:t>
            </w:r>
            <w:r w:rsidRPr="009574FC">
              <w:rPr>
                <w:color w:val="000000"/>
                <w:spacing w:val="6"/>
              </w:rPr>
              <w:t>принцип гетерогенности</w:t>
            </w:r>
            <w:r>
              <w:rPr>
                <w:color w:val="000000"/>
                <w:spacing w:val="6"/>
              </w:rPr>
              <w:t>.</w:t>
            </w:r>
            <w:r>
              <w:t xml:space="preserve"> Характеристика позиций в проектной системе управления. Особенности организации проектных групп.</w:t>
            </w:r>
          </w:p>
        </w:tc>
        <w:tc>
          <w:tcPr>
            <w:tcW w:w="965" w:type="dxa"/>
          </w:tcPr>
          <w:p w:rsidR="00C60ABB" w:rsidRPr="00077A64" w:rsidRDefault="00C60ABB" w:rsidP="00EA2C31">
            <w:pPr>
              <w:widowControl w:val="0"/>
              <w:autoSpaceDE w:val="0"/>
              <w:autoSpaceDN w:val="0"/>
              <w:adjustRightInd w:val="0"/>
              <w:jc w:val="center"/>
            </w:pPr>
            <w:r>
              <w:t>2</w:t>
            </w:r>
          </w:p>
        </w:tc>
        <w:tc>
          <w:tcPr>
            <w:tcW w:w="981" w:type="dxa"/>
          </w:tcPr>
          <w:p w:rsidR="00C60ABB" w:rsidRPr="00077A64" w:rsidRDefault="00BD2EAF" w:rsidP="00EA2C31">
            <w:pPr>
              <w:widowControl w:val="0"/>
              <w:autoSpaceDE w:val="0"/>
              <w:autoSpaceDN w:val="0"/>
              <w:adjustRightInd w:val="0"/>
              <w:jc w:val="center"/>
            </w:pPr>
            <w:r>
              <w:t>4</w:t>
            </w:r>
          </w:p>
        </w:tc>
      </w:tr>
      <w:tr w:rsidR="00454FB9" w:rsidRPr="00077A64" w:rsidTr="00C77ABB">
        <w:trPr>
          <w:trHeight w:val="230"/>
        </w:trPr>
        <w:tc>
          <w:tcPr>
            <w:tcW w:w="654" w:type="dxa"/>
            <w:vMerge/>
          </w:tcPr>
          <w:p w:rsidR="00C60ABB" w:rsidRPr="00077A64" w:rsidRDefault="00C60ABB" w:rsidP="00EA2C31">
            <w:pPr>
              <w:widowControl w:val="0"/>
              <w:autoSpaceDE w:val="0"/>
              <w:autoSpaceDN w:val="0"/>
              <w:adjustRightInd w:val="0"/>
              <w:jc w:val="center"/>
            </w:pPr>
          </w:p>
        </w:tc>
        <w:tc>
          <w:tcPr>
            <w:tcW w:w="2939" w:type="dxa"/>
            <w:vMerge/>
          </w:tcPr>
          <w:p w:rsidR="00C60ABB" w:rsidRPr="00077A64" w:rsidRDefault="00C60ABB" w:rsidP="00EA2C31">
            <w:pPr>
              <w:widowControl w:val="0"/>
              <w:autoSpaceDE w:val="0"/>
              <w:autoSpaceDN w:val="0"/>
              <w:adjustRightInd w:val="0"/>
              <w:jc w:val="center"/>
            </w:pPr>
          </w:p>
        </w:tc>
        <w:tc>
          <w:tcPr>
            <w:tcW w:w="4537" w:type="dxa"/>
          </w:tcPr>
          <w:p w:rsidR="00046745" w:rsidRDefault="009574FC" w:rsidP="003379F3">
            <w:pPr>
              <w:shd w:val="clear" w:color="auto" w:fill="FFFFFF"/>
              <w:rPr>
                <w:color w:val="000000"/>
                <w:spacing w:val="4"/>
              </w:rPr>
            </w:pPr>
            <w:r>
              <w:rPr>
                <w:color w:val="000000"/>
                <w:spacing w:val="4"/>
              </w:rPr>
              <w:t>П</w:t>
            </w:r>
            <w:r w:rsidRPr="009574FC">
              <w:rPr>
                <w:color w:val="000000"/>
                <w:spacing w:val="4"/>
              </w:rPr>
              <w:t>с</w:t>
            </w:r>
            <w:r w:rsidR="003379F3">
              <w:rPr>
                <w:color w:val="000000"/>
                <w:spacing w:val="4"/>
              </w:rPr>
              <w:t>ихотип в концепции К.</w:t>
            </w:r>
            <w:r w:rsidRPr="009574FC">
              <w:rPr>
                <w:color w:val="000000"/>
                <w:spacing w:val="4"/>
              </w:rPr>
              <w:t>Юнга</w:t>
            </w:r>
            <w:r w:rsidR="003379F3">
              <w:rPr>
                <w:color w:val="000000"/>
                <w:spacing w:val="4"/>
              </w:rPr>
              <w:t xml:space="preserve">. </w:t>
            </w:r>
            <w:r w:rsidR="00D93304">
              <w:rPr>
                <w:color w:val="000000"/>
                <w:spacing w:val="4"/>
              </w:rPr>
              <w:t xml:space="preserve">Типология К. Юнга как основа формирования </w:t>
            </w:r>
            <w:r w:rsidR="00454FB9">
              <w:rPr>
                <w:color w:val="000000"/>
                <w:spacing w:val="4"/>
              </w:rPr>
              <w:t>проектных</w:t>
            </w:r>
            <w:r w:rsidR="00D93304">
              <w:rPr>
                <w:color w:val="000000"/>
                <w:spacing w:val="4"/>
              </w:rPr>
              <w:t xml:space="preserve"> групп. </w:t>
            </w:r>
          </w:p>
          <w:p w:rsidR="00CB28A2" w:rsidRPr="00732D71" w:rsidRDefault="003379F3" w:rsidP="003379F3">
            <w:pPr>
              <w:shd w:val="clear" w:color="auto" w:fill="FFFFFF"/>
              <w:rPr>
                <w:i/>
                <w:iCs/>
                <w:color w:val="000000"/>
                <w:spacing w:val="3"/>
                <w:lang w:val="en-US"/>
              </w:rPr>
            </w:pPr>
            <w:proofErr w:type="spellStart"/>
            <w:r>
              <w:t>О</w:t>
            </w:r>
            <w:r w:rsidR="009574FC" w:rsidRPr="009574FC">
              <w:rPr>
                <w:color w:val="000000"/>
                <w:spacing w:val="3"/>
              </w:rPr>
              <w:t>просникМайерс</w:t>
            </w:r>
            <w:proofErr w:type="spellEnd"/>
            <w:r w:rsidR="00CB28A2" w:rsidRPr="00732D71">
              <w:rPr>
                <w:color w:val="000000"/>
                <w:spacing w:val="3"/>
                <w:lang w:val="en-US"/>
              </w:rPr>
              <w:t>-</w:t>
            </w:r>
            <w:proofErr w:type="spellStart"/>
            <w:proofErr w:type="gramStart"/>
            <w:r w:rsidR="009574FC" w:rsidRPr="009574FC">
              <w:rPr>
                <w:color w:val="000000"/>
                <w:spacing w:val="3"/>
              </w:rPr>
              <w:t>Бриггс</w:t>
            </w:r>
            <w:proofErr w:type="spellEnd"/>
            <w:r w:rsidR="009574FC" w:rsidRPr="00732D71">
              <w:rPr>
                <w:i/>
                <w:iCs/>
                <w:color w:val="000000"/>
                <w:spacing w:val="3"/>
                <w:lang w:val="en-US"/>
              </w:rPr>
              <w:t>(</w:t>
            </w:r>
            <w:proofErr w:type="gramEnd"/>
            <w:r w:rsidR="009574FC" w:rsidRPr="009574FC">
              <w:rPr>
                <w:i/>
                <w:iCs/>
                <w:color w:val="000000"/>
                <w:spacing w:val="3"/>
                <w:lang w:val="en-US"/>
              </w:rPr>
              <w:t>Myers</w:t>
            </w:r>
            <w:r w:rsidR="00CB28A2" w:rsidRPr="00732D71">
              <w:rPr>
                <w:i/>
                <w:iCs/>
                <w:color w:val="000000"/>
                <w:spacing w:val="3"/>
                <w:lang w:val="en-US"/>
              </w:rPr>
              <w:t>-</w:t>
            </w:r>
            <w:proofErr w:type="spellStart"/>
            <w:r w:rsidR="009574FC" w:rsidRPr="009574FC">
              <w:rPr>
                <w:i/>
                <w:iCs/>
                <w:color w:val="000000"/>
                <w:spacing w:val="3"/>
                <w:lang w:val="en-US"/>
              </w:rPr>
              <w:t>BriggsType</w:t>
            </w:r>
            <w:proofErr w:type="spellEnd"/>
          </w:p>
          <w:p w:rsidR="009574FC" w:rsidRPr="002E62E9" w:rsidRDefault="009574FC" w:rsidP="003379F3">
            <w:pPr>
              <w:shd w:val="clear" w:color="auto" w:fill="FFFFFF"/>
              <w:rPr>
                <w:lang w:val="en-US"/>
              </w:rPr>
            </w:pPr>
            <w:r w:rsidRPr="009574FC">
              <w:rPr>
                <w:i/>
                <w:iCs/>
                <w:color w:val="000000"/>
                <w:spacing w:val="3"/>
                <w:lang w:val="en-US"/>
              </w:rPr>
              <w:t>Indicator</w:t>
            </w:r>
            <w:r w:rsidRPr="002E62E9">
              <w:rPr>
                <w:i/>
                <w:iCs/>
                <w:color w:val="000000"/>
                <w:spacing w:val="3"/>
                <w:lang w:val="en-US"/>
              </w:rPr>
              <w:t>,</w:t>
            </w:r>
          </w:p>
          <w:p w:rsidR="009574FC" w:rsidRPr="00921C05" w:rsidRDefault="009574FC" w:rsidP="009574FC">
            <w:pPr>
              <w:shd w:val="clear" w:color="auto" w:fill="FFFFFF"/>
              <w:rPr>
                <w:lang w:val="en-US"/>
              </w:rPr>
            </w:pPr>
            <w:r w:rsidRPr="009574FC">
              <w:rPr>
                <w:i/>
                <w:iCs/>
                <w:color w:val="000000"/>
                <w:spacing w:val="2"/>
                <w:lang w:val="en-US"/>
              </w:rPr>
              <w:t>MBTI</w:t>
            </w:r>
            <w:r w:rsidRPr="00E2780C">
              <w:rPr>
                <w:i/>
                <w:iCs/>
                <w:color w:val="000000"/>
                <w:spacing w:val="2"/>
                <w:lang w:val="en-US"/>
              </w:rPr>
              <w:t>)</w:t>
            </w:r>
            <w:r w:rsidR="00B003B8" w:rsidRPr="00E2780C">
              <w:rPr>
                <w:lang w:val="en-US"/>
              </w:rPr>
              <w:t xml:space="preserve">. </w:t>
            </w:r>
            <w:proofErr w:type="spellStart"/>
            <w:r w:rsidR="003379F3">
              <w:rPr>
                <w:color w:val="000000"/>
                <w:spacing w:val="5"/>
              </w:rPr>
              <w:t>О</w:t>
            </w:r>
            <w:r w:rsidRPr="009574FC">
              <w:rPr>
                <w:color w:val="000000"/>
                <w:spacing w:val="5"/>
              </w:rPr>
              <w:t>просникКейрси</w:t>
            </w:r>
            <w:proofErr w:type="spellEnd"/>
            <w:r w:rsidRPr="00E2780C">
              <w:rPr>
                <w:i/>
                <w:iCs/>
                <w:color w:val="000000"/>
                <w:spacing w:val="5"/>
                <w:lang w:val="en-US"/>
              </w:rPr>
              <w:t>(</w:t>
            </w:r>
            <w:proofErr w:type="spellStart"/>
            <w:r w:rsidRPr="009574FC">
              <w:rPr>
                <w:i/>
                <w:iCs/>
                <w:color w:val="000000"/>
                <w:spacing w:val="5"/>
                <w:lang w:val="en-US"/>
              </w:rPr>
              <w:t>TheKeirseyTemperamentSorter</w:t>
            </w:r>
            <w:proofErr w:type="spellEnd"/>
            <w:r w:rsidRPr="00E2780C">
              <w:rPr>
                <w:i/>
                <w:iCs/>
                <w:color w:val="000000"/>
                <w:spacing w:val="5"/>
                <w:lang w:val="en-US"/>
              </w:rPr>
              <w:t>)</w:t>
            </w:r>
            <w:r w:rsidR="00B003B8" w:rsidRPr="00E2780C">
              <w:rPr>
                <w:lang w:val="en-US"/>
              </w:rPr>
              <w:t xml:space="preserve">. </w:t>
            </w:r>
            <w:proofErr w:type="spellStart"/>
            <w:r w:rsidR="003379F3">
              <w:rPr>
                <w:color w:val="000000"/>
                <w:spacing w:val="7"/>
              </w:rPr>
              <w:t>Б</w:t>
            </w:r>
            <w:r w:rsidRPr="009574FC">
              <w:rPr>
                <w:color w:val="000000"/>
                <w:spacing w:val="7"/>
              </w:rPr>
              <w:t>иографическоеинтервью</w:t>
            </w:r>
            <w:proofErr w:type="spellEnd"/>
            <w:r w:rsidR="00B003B8" w:rsidRPr="00E2780C">
              <w:rPr>
                <w:color w:val="000000"/>
                <w:spacing w:val="7"/>
                <w:lang w:val="en-US"/>
              </w:rPr>
              <w:t>.</w:t>
            </w:r>
            <w:r w:rsidR="003379F3">
              <w:rPr>
                <w:color w:val="000000"/>
                <w:spacing w:val="5"/>
              </w:rPr>
              <w:t>С</w:t>
            </w:r>
            <w:r w:rsidRPr="009574FC">
              <w:rPr>
                <w:color w:val="000000"/>
                <w:spacing w:val="5"/>
              </w:rPr>
              <w:t>итуационно</w:t>
            </w:r>
            <w:r w:rsidRPr="00921C05">
              <w:rPr>
                <w:color w:val="000000"/>
                <w:spacing w:val="5"/>
                <w:lang w:val="en-US"/>
              </w:rPr>
              <w:t>-</w:t>
            </w:r>
            <w:proofErr w:type="spellStart"/>
            <w:r w:rsidRPr="009574FC">
              <w:rPr>
                <w:color w:val="000000"/>
                <w:spacing w:val="5"/>
              </w:rPr>
              <w:t>поведенческоетестирование</w:t>
            </w:r>
            <w:proofErr w:type="spellEnd"/>
          </w:p>
          <w:p w:rsidR="003379F3" w:rsidRPr="009574FC" w:rsidRDefault="003379F3" w:rsidP="009574FC">
            <w:pPr>
              <w:shd w:val="clear" w:color="auto" w:fill="FFFFFF"/>
            </w:pPr>
            <w:r>
              <w:rPr>
                <w:color w:val="000000"/>
                <w:spacing w:val="5"/>
              </w:rPr>
              <w:t>Формирование заключения по результатам диагностики</w:t>
            </w:r>
          </w:p>
          <w:p w:rsidR="00C60ABB" w:rsidRPr="00077A64" w:rsidRDefault="00C60ABB" w:rsidP="00EA2C31">
            <w:pPr>
              <w:widowControl w:val="0"/>
              <w:autoSpaceDE w:val="0"/>
              <w:autoSpaceDN w:val="0"/>
              <w:adjustRightInd w:val="0"/>
            </w:pPr>
          </w:p>
        </w:tc>
        <w:tc>
          <w:tcPr>
            <w:tcW w:w="965" w:type="dxa"/>
          </w:tcPr>
          <w:p w:rsidR="00C60ABB" w:rsidRPr="00077A64" w:rsidRDefault="00C60ABB" w:rsidP="00EA2C31">
            <w:pPr>
              <w:widowControl w:val="0"/>
              <w:autoSpaceDE w:val="0"/>
              <w:autoSpaceDN w:val="0"/>
              <w:adjustRightInd w:val="0"/>
              <w:jc w:val="center"/>
            </w:pPr>
            <w:r>
              <w:t>3</w:t>
            </w:r>
          </w:p>
        </w:tc>
        <w:tc>
          <w:tcPr>
            <w:tcW w:w="981" w:type="dxa"/>
          </w:tcPr>
          <w:p w:rsidR="00C60ABB" w:rsidRPr="00077A64" w:rsidRDefault="00BD2EAF" w:rsidP="00EA2C31">
            <w:pPr>
              <w:widowControl w:val="0"/>
              <w:autoSpaceDE w:val="0"/>
              <w:autoSpaceDN w:val="0"/>
              <w:adjustRightInd w:val="0"/>
              <w:jc w:val="center"/>
            </w:pPr>
            <w:r>
              <w:t>6</w:t>
            </w:r>
          </w:p>
        </w:tc>
      </w:tr>
      <w:tr w:rsidR="009574FC" w:rsidRPr="00077A64" w:rsidTr="00C77ABB">
        <w:tc>
          <w:tcPr>
            <w:tcW w:w="8130" w:type="dxa"/>
            <w:gridSpan w:val="3"/>
          </w:tcPr>
          <w:p w:rsidR="00C60ABB" w:rsidRPr="00077A64" w:rsidRDefault="00C60ABB" w:rsidP="00EA2C31">
            <w:pPr>
              <w:widowControl w:val="0"/>
              <w:autoSpaceDE w:val="0"/>
              <w:autoSpaceDN w:val="0"/>
              <w:adjustRightInd w:val="0"/>
              <w:jc w:val="right"/>
            </w:pPr>
            <w:r w:rsidRPr="00077A64">
              <w:rPr>
                <w:sz w:val="20"/>
                <w:szCs w:val="20"/>
              </w:rPr>
              <w:t>ИТОГО</w:t>
            </w:r>
            <w:r w:rsidRPr="00077A64">
              <w:t>:</w:t>
            </w:r>
          </w:p>
        </w:tc>
        <w:tc>
          <w:tcPr>
            <w:tcW w:w="965" w:type="dxa"/>
          </w:tcPr>
          <w:p w:rsidR="00C60ABB" w:rsidRPr="00077A64" w:rsidRDefault="00C60ABB" w:rsidP="00EA2C31">
            <w:pPr>
              <w:widowControl w:val="0"/>
              <w:autoSpaceDE w:val="0"/>
              <w:autoSpaceDN w:val="0"/>
              <w:adjustRightInd w:val="0"/>
              <w:jc w:val="center"/>
            </w:pPr>
            <w:r w:rsidRPr="00077A64">
              <w:t>17</w:t>
            </w:r>
          </w:p>
        </w:tc>
        <w:tc>
          <w:tcPr>
            <w:tcW w:w="981" w:type="dxa"/>
          </w:tcPr>
          <w:p w:rsidR="00C60ABB" w:rsidRPr="00077A64" w:rsidRDefault="00C60ABB" w:rsidP="00BD2EAF">
            <w:pPr>
              <w:widowControl w:val="0"/>
              <w:autoSpaceDE w:val="0"/>
              <w:autoSpaceDN w:val="0"/>
              <w:adjustRightInd w:val="0"/>
              <w:jc w:val="center"/>
            </w:pPr>
            <w:r w:rsidRPr="00077A64">
              <w:t>3</w:t>
            </w:r>
            <w:r w:rsidR="00BD2EAF">
              <w:t>4</w:t>
            </w:r>
          </w:p>
        </w:tc>
      </w:tr>
    </w:tbl>
    <w:p w:rsidR="002E627C" w:rsidRPr="006644AB" w:rsidRDefault="002E627C" w:rsidP="002E627C">
      <w:pPr>
        <w:widowControl w:val="0"/>
        <w:autoSpaceDE w:val="0"/>
        <w:autoSpaceDN w:val="0"/>
        <w:adjustRightInd w:val="0"/>
        <w:ind w:firstLine="708"/>
        <w:jc w:val="both"/>
        <w:rPr>
          <w:sz w:val="28"/>
          <w:szCs w:val="20"/>
          <w:highlight w:val="cyan"/>
        </w:rPr>
      </w:pPr>
    </w:p>
    <w:p w:rsidR="002E627C" w:rsidRPr="00475AE0" w:rsidRDefault="002E627C" w:rsidP="002E627C">
      <w:pPr>
        <w:widowControl w:val="0"/>
        <w:autoSpaceDE w:val="0"/>
        <w:autoSpaceDN w:val="0"/>
        <w:adjustRightInd w:val="0"/>
        <w:jc w:val="center"/>
        <w:rPr>
          <w:b/>
          <w:sz w:val="28"/>
          <w:szCs w:val="20"/>
        </w:rPr>
      </w:pPr>
      <w:r w:rsidRPr="00B325AB">
        <w:rPr>
          <w:b/>
          <w:sz w:val="28"/>
          <w:szCs w:val="20"/>
        </w:rPr>
        <w:t>4.</w:t>
      </w:r>
      <w:r w:rsidRPr="00475AE0">
        <w:rPr>
          <w:b/>
          <w:sz w:val="28"/>
          <w:szCs w:val="20"/>
        </w:rPr>
        <w:t>3.Содержание лабораторных занятий</w:t>
      </w:r>
    </w:p>
    <w:p w:rsidR="002E627C" w:rsidRPr="00475AE0" w:rsidRDefault="002E627C" w:rsidP="002E627C">
      <w:pPr>
        <w:widowControl w:val="0"/>
        <w:autoSpaceDE w:val="0"/>
        <w:autoSpaceDN w:val="0"/>
        <w:adjustRightInd w:val="0"/>
        <w:jc w:val="center"/>
        <w:rPr>
          <w:szCs w:val="20"/>
        </w:rPr>
      </w:pPr>
      <w:r w:rsidRPr="00475AE0">
        <w:rPr>
          <w:szCs w:val="20"/>
        </w:rPr>
        <w:t>Не предусмотрено</w:t>
      </w:r>
    </w:p>
    <w:p w:rsidR="002E627C" w:rsidRDefault="002E627C" w:rsidP="002E627C">
      <w:pPr>
        <w:widowControl w:val="0"/>
        <w:autoSpaceDE w:val="0"/>
        <w:autoSpaceDN w:val="0"/>
        <w:adjustRightInd w:val="0"/>
        <w:ind w:firstLine="708"/>
        <w:jc w:val="both"/>
        <w:rPr>
          <w:sz w:val="28"/>
          <w:szCs w:val="20"/>
        </w:rPr>
      </w:pPr>
    </w:p>
    <w:p w:rsidR="001671EE" w:rsidRDefault="001671EE" w:rsidP="002E627C">
      <w:pPr>
        <w:widowControl w:val="0"/>
        <w:autoSpaceDE w:val="0"/>
        <w:autoSpaceDN w:val="0"/>
        <w:adjustRightInd w:val="0"/>
        <w:ind w:firstLine="708"/>
        <w:jc w:val="both"/>
        <w:rPr>
          <w:sz w:val="28"/>
          <w:szCs w:val="20"/>
        </w:rPr>
      </w:pPr>
    </w:p>
    <w:p w:rsidR="00A24BED" w:rsidRDefault="00A24BED" w:rsidP="002E627C">
      <w:pPr>
        <w:widowControl w:val="0"/>
        <w:autoSpaceDE w:val="0"/>
        <w:autoSpaceDN w:val="0"/>
        <w:adjustRightInd w:val="0"/>
        <w:ind w:firstLine="708"/>
        <w:jc w:val="both"/>
        <w:rPr>
          <w:sz w:val="28"/>
          <w:szCs w:val="20"/>
        </w:rPr>
      </w:pPr>
    </w:p>
    <w:p w:rsidR="00921C05" w:rsidRDefault="00921C05" w:rsidP="002E627C">
      <w:pPr>
        <w:widowControl w:val="0"/>
        <w:autoSpaceDE w:val="0"/>
        <w:autoSpaceDN w:val="0"/>
        <w:adjustRightInd w:val="0"/>
        <w:ind w:firstLine="708"/>
        <w:jc w:val="both"/>
        <w:rPr>
          <w:sz w:val="28"/>
          <w:szCs w:val="20"/>
        </w:rPr>
      </w:pPr>
    </w:p>
    <w:p w:rsidR="00921C05" w:rsidRDefault="00921C05" w:rsidP="002E627C">
      <w:pPr>
        <w:widowControl w:val="0"/>
        <w:autoSpaceDE w:val="0"/>
        <w:autoSpaceDN w:val="0"/>
        <w:adjustRightInd w:val="0"/>
        <w:ind w:firstLine="708"/>
        <w:jc w:val="both"/>
        <w:rPr>
          <w:sz w:val="28"/>
          <w:szCs w:val="20"/>
        </w:rPr>
      </w:pPr>
    </w:p>
    <w:p w:rsidR="00921C05" w:rsidRDefault="00921C05" w:rsidP="002E627C">
      <w:pPr>
        <w:widowControl w:val="0"/>
        <w:autoSpaceDE w:val="0"/>
        <w:autoSpaceDN w:val="0"/>
        <w:adjustRightInd w:val="0"/>
        <w:ind w:firstLine="708"/>
        <w:jc w:val="both"/>
        <w:rPr>
          <w:sz w:val="28"/>
          <w:szCs w:val="20"/>
        </w:rPr>
      </w:pPr>
    </w:p>
    <w:p w:rsidR="00921C05" w:rsidRDefault="00921C05" w:rsidP="002E627C">
      <w:pPr>
        <w:widowControl w:val="0"/>
        <w:autoSpaceDE w:val="0"/>
        <w:autoSpaceDN w:val="0"/>
        <w:adjustRightInd w:val="0"/>
        <w:ind w:firstLine="708"/>
        <w:jc w:val="both"/>
        <w:rPr>
          <w:sz w:val="28"/>
          <w:szCs w:val="20"/>
        </w:rPr>
      </w:pPr>
    </w:p>
    <w:p w:rsidR="00921C05" w:rsidRPr="00475AE0" w:rsidRDefault="00921C05" w:rsidP="002E627C">
      <w:pPr>
        <w:widowControl w:val="0"/>
        <w:autoSpaceDE w:val="0"/>
        <w:autoSpaceDN w:val="0"/>
        <w:adjustRightInd w:val="0"/>
        <w:ind w:firstLine="708"/>
        <w:jc w:val="both"/>
        <w:rPr>
          <w:sz w:val="28"/>
          <w:szCs w:val="20"/>
        </w:rPr>
      </w:pPr>
    </w:p>
    <w:p w:rsidR="002E627C" w:rsidRDefault="00A24BED" w:rsidP="002E627C">
      <w:pPr>
        <w:widowControl w:val="0"/>
        <w:autoSpaceDE w:val="0"/>
        <w:autoSpaceDN w:val="0"/>
        <w:adjustRightInd w:val="0"/>
        <w:ind w:firstLine="708"/>
        <w:jc w:val="center"/>
        <w:rPr>
          <w:b/>
          <w:bCs/>
          <w:color w:val="000000"/>
          <w:spacing w:val="-5"/>
          <w:sz w:val="28"/>
          <w:szCs w:val="28"/>
        </w:rPr>
      </w:pPr>
      <w:r>
        <w:rPr>
          <w:b/>
          <w:bCs/>
          <w:color w:val="000000"/>
          <w:spacing w:val="-5"/>
          <w:sz w:val="28"/>
          <w:szCs w:val="28"/>
        </w:rPr>
        <w:t>5.</w:t>
      </w:r>
      <w:r w:rsidR="002E627C" w:rsidRPr="00475AE0">
        <w:rPr>
          <w:b/>
          <w:bCs/>
          <w:color w:val="000000"/>
          <w:spacing w:val="-5"/>
          <w:sz w:val="28"/>
          <w:szCs w:val="28"/>
        </w:rPr>
        <w:t>ФОНД ОЦЕНОЧНЫХ СРЕДСТВ ДЛЯ ПРОВЕДЕНИЯ ТЕКУЩЕГО КОНТРОЛЯ УСПЕВАЕМОСТИ, ПРОМЕЖУТОЧНОЙ АТТЕСТАЦИИ ПО ИТОГАМ ОСВОЕНИЯ ДИСЦИПЛИНЫ</w:t>
      </w:r>
    </w:p>
    <w:p w:rsidR="008F69C2" w:rsidRPr="00475AE0" w:rsidRDefault="008F69C2" w:rsidP="002E627C">
      <w:pPr>
        <w:widowControl w:val="0"/>
        <w:autoSpaceDE w:val="0"/>
        <w:autoSpaceDN w:val="0"/>
        <w:adjustRightInd w:val="0"/>
        <w:ind w:firstLine="708"/>
        <w:jc w:val="center"/>
        <w:rPr>
          <w:b/>
          <w:bCs/>
          <w:color w:val="000000"/>
          <w:spacing w:val="-5"/>
          <w:sz w:val="28"/>
          <w:szCs w:val="28"/>
        </w:rPr>
      </w:pPr>
    </w:p>
    <w:p w:rsidR="002E627C" w:rsidRPr="00475AE0" w:rsidRDefault="002E627C" w:rsidP="002E627C">
      <w:pPr>
        <w:widowControl w:val="0"/>
        <w:autoSpaceDE w:val="0"/>
        <w:autoSpaceDN w:val="0"/>
        <w:adjustRightInd w:val="0"/>
        <w:ind w:firstLine="708"/>
        <w:jc w:val="center"/>
        <w:rPr>
          <w:b/>
          <w:sz w:val="28"/>
          <w:szCs w:val="20"/>
        </w:rPr>
      </w:pPr>
      <w:r w:rsidRPr="00475AE0">
        <w:rPr>
          <w:b/>
          <w:sz w:val="28"/>
          <w:szCs w:val="20"/>
        </w:rPr>
        <w:t>5.1.Перечень контрольных вопросов (типовых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805"/>
        <w:gridCol w:w="6504"/>
      </w:tblGrid>
      <w:tr w:rsidR="002E627C" w:rsidRPr="006644AB" w:rsidTr="00EA2C31">
        <w:tc>
          <w:tcPr>
            <w:tcW w:w="828" w:type="dxa"/>
          </w:tcPr>
          <w:p w:rsidR="002E627C" w:rsidRPr="00475AE0" w:rsidRDefault="002E627C" w:rsidP="00EA2C31">
            <w:pPr>
              <w:widowControl w:val="0"/>
              <w:autoSpaceDE w:val="0"/>
              <w:autoSpaceDN w:val="0"/>
              <w:adjustRightInd w:val="0"/>
              <w:jc w:val="center"/>
            </w:pPr>
          </w:p>
          <w:p w:rsidR="002E627C" w:rsidRPr="00475AE0" w:rsidRDefault="002E627C" w:rsidP="00EA2C31">
            <w:pPr>
              <w:widowControl w:val="0"/>
              <w:autoSpaceDE w:val="0"/>
              <w:autoSpaceDN w:val="0"/>
              <w:adjustRightInd w:val="0"/>
              <w:jc w:val="center"/>
            </w:pPr>
            <w:r w:rsidRPr="00475AE0">
              <w:t>№ п/п</w:t>
            </w:r>
          </w:p>
        </w:tc>
        <w:tc>
          <w:tcPr>
            <w:tcW w:w="2805" w:type="dxa"/>
          </w:tcPr>
          <w:p w:rsidR="002E627C" w:rsidRPr="00475AE0" w:rsidRDefault="002E627C" w:rsidP="00EA2C31">
            <w:pPr>
              <w:widowControl w:val="0"/>
              <w:overflowPunct w:val="0"/>
              <w:autoSpaceDE w:val="0"/>
              <w:autoSpaceDN w:val="0"/>
              <w:adjustRightInd w:val="0"/>
              <w:jc w:val="center"/>
              <w:textAlignment w:val="baseline"/>
              <w:rPr>
                <w:lang w:eastAsia="en-US"/>
              </w:rPr>
            </w:pPr>
            <w:r w:rsidRPr="00475AE0">
              <w:rPr>
                <w:lang w:eastAsia="en-US"/>
              </w:rPr>
              <w:t>Наименование</w:t>
            </w:r>
          </w:p>
          <w:p w:rsidR="002E627C" w:rsidRPr="00475AE0" w:rsidRDefault="002E627C" w:rsidP="00EA2C31">
            <w:pPr>
              <w:widowControl w:val="0"/>
              <w:autoSpaceDE w:val="0"/>
              <w:autoSpaceDN w:val="0"/>
              <w:adjustRightInd w:val="0"/>
              <w:jc w:val="center"/>
            </w:pPr>
            <w:r w:rsidRPr="00475AE0">
              <w:rPr>
                <w:lang w:eastAsia="en-US"/>
              </w:rPr>
              <w:t>раздела дисциплины</w:t>
            </w:r>
          </w:p>
        </w:tc>
        <w:tc>
          <w:tcPr>
            <w:tcW w:w="6504" w:type="dxa"/>
          </w:tcPr>
          <w:p w:rsidR="002E627C" w:rsidRPr="00475AE0" w:rsidRDefault="002E627C" w:rsidP="00EA2C31">
            <w:pPr>
              <w:widowControl w:val="0"/>
              <w:autoSpaceDE w:val="0"/>
              <w:autoSpaceDN w:val="0"/>
              <w:adjustRightInd w:val="0"/>
              <w:jc w:val="center"/>
            </w:pPr>
            <w:r w:rsidRPr="00475AE0">
              <w:t>Содержание вопросов (типовых заданий)</w:t>
            </w:r>
          </w:p>
        </w:tc>
      </w:tr>
      <w:tr w:rsidR="009557D2" w:rsidRPr="006644AB" w:rsidTr="00EA2C31">
        <w:tc>
          <w:tcPr>
            <w:tcW w:w="828" w:type="dxa"/>
          </w:tcPr>
          <w:p w:rsidR="009557D2" w:rsidRPr="00FA220E" w:rsidRDefault="009557D2" w:rsidP="00EA2C31">
            <w:pPr>
              <w:widowControl w:val="0"/>
              <w:autoSpaceDE w:val="0"/>
              <w:autoSpaceDN w:val="0"/>
              <w:adjustRightInd w:val="0"/>
              <w:jc w:val="center"/>
            </w:pPr>
            <w:r w:rsidRPr="00FA220E">
              <w:t>1</w:t>
            </w:r>
            <w:r>
              <w:t>.</w:t>
            </w:r>
          </w:p>
        </w:tc>
        <w:tc>
          <w:tcPr>
            <w:tcW w:w="2805" w:type="dxa"/>
          </w:tcPr>
          <w:p w:rsidR="009557D2" w:rsidRPr="00FC581C" w:rsidRDefault="009557D2" w:rsidP="00EA2C31">
            <w:pPr>
              <w:spacing w:before="60" w:after="60"/>
              <w:jc w:val="both"/>
              <w:rPr>
                <w:b/>
                <w:highlight w:val="cyan"/>
              </w:rPr>
            </w:pPr>
            <w:r w:rsidRPr="00B41476">
              <w:t xml:space="preserve">Введение </w:t>
            </w:r>
            <w:r>
              <w:t>в психодиагностику внутриорганизационных отношений</w:t>
            </w:r>
          </w:p>
        </w:tc>
        <w:tc>
          <w:tcPr>
            <w:tcW w:w="6504" w:type="dxa"/>
          </w:tcPr>
          <w:p w:rsidR="009557D2" w:rsidRDefault="009557D2" w:rsidP="009557D2">
            <w:pPr>
              <w:pStyle w:val="a3"/>
              <w:widowControl w:val="0"/>
              <w:numPr>
                <w:ilvl w:val="0"/>
                <w:numId w:val="21"/>
              </w:numPr>
              <w:tabs>
                <w:tab w:val="left" w:pos="336"/>
                <w:tab w:val="left" w:pos="478"/>
              </w:tabs>
              <w:autoSpaceDE w:val="0"/>
              <w:autoSpaceDN w:val="0"/>
              <w:adjustRightInd w:val="0"/>
              <w:ind w:left="53" w:firstLine="0"/>
              <w:jc w:val="both"/>
            </w:pPr>
            <w:r>
              <w:t>Предмет и задачи диагностики внутриорганизационных отношений.</w:t>
            </w:r>
          </w:p>
          <w:p w:rsidR="009557D2" w:rsidRDefault="009557D2" w:rsidP="009557D2">
            <w:pPr>
              <w:pStyle w:val="a3"/>
              <w:widowControl w:val="0"/>
              <w:numPr>
                <w:ilvl w:val="0"/>
                <w:numId w:val="21"/>
              </w:numPr>
              <w:tabs>
                <w:tab w:val="left" w:pos="336"/>
                <w:tab w:val="left" w:pos="478"/>
              </w:tabs>
              <w:autoSpaceDE w:val="0"/>
              <w:autoSpaceDN w:val="0"/>
              <w:adjustRightInd w:val="0"/>
              <w:ind w:left="53" w:firstLine="0"/>
              <w:jc w:val="both"/>
            </w:pPr>
            <w:r>
              <w:t>История диагностики внутриорганизационных отношений.</w:t>
            </w:r>
          </w:p>
          <w:p w:rsidR="009557D2" w:rsidRDefault="009557D2" w:rsidP="009557D2">
            <w:pPr>
              <w:pStyle w:val="a3"/>
              <w:widowControl w:val="0"/>
              <w:numPr>
                <w:ilvl w:val="0"/>
                <w:numId w:val="21"/>
              </w:numPr>
              <w:tabs>
                <w:tab w:val="left" w:pos="336"/>
                <w:tab w:val="left" w:pos="478"/>
              </w:tabs>
              <w:autoSpaceDE w:val="0"/>
              <w:autoSpaceDN w:val="0"/>
              <w:adjustRightInd w:val="0"/>
              <w:ind w:left="53" w:firstLine="0"/>
              <w:jc w:val="both"/>
            </w:pPr>
            <w:r>
              <w:t xml:space="preserve">Требования к методам диагностики внутриорганизационных отношений. </w:t>
            </w:r>
          </w:p>
          <w:p w:rsidR="009557D2" w:rsidRDefault="009557D2" w:rsidP="009557D2">
            <w:pPr>
              <w:pStyle w:val="a3"/>
              <w:widowControl w:val="0"/>
              <w:numPr>
                <w:ilvl w:val="0"/>
                <w:numId w:val="21"/>
              </w:numPr>
              <w:tabs>
                <w:tab w:val="left" w:pos="336"/>
                <w:tab w:val="left" w:pos="478"/>
              </w:tabs>
              <w:autoSpaceDE w:val="0"/>
              <w:autoSpaceDN w:val="0"/>
              <w:adjustRightInd w:val="0"/>
              <w:ind w:left="53" w:firstLine="0"/>
              <w:jc w:val="both"/>
            </w:pPr>
            <w:r>
              <w:t>Правила применения психодиагностических методик.</w:t>
            </w:r>
          </w:p>
          <w:p w:rsidR="009557D2" w:rsidRDefault="009557D2" w:rsidP="009557D2">
            <w:pPr>
              <w:pStyle w:val="a3"/>
              <w:widowControl w:val="0"/>
              <w:numPr>
                <w:ilvl w:val="0"/>
                <w:numId w:val="21"/>
              </w:numPr>
              <w:tabs>
                <w:tab w:val="left" w:pos="336"/>
                <w:tab w:val="left" w:pos="478"/>
              </w:tabs>
              <w:autoSpaceDE w:val="0"/>
              <w:autoSpaceDN w:val="0"/>
              <w:adjustRightInd w:val="0"/>
              <w:ind w:left="53" w:firstLine="0"/>
              <w:jc w:val="both"/>
            </w:pPr>
            <w:r>
              <w:t>Формирование тестовой батареи.</w:t>
            </w:r>
          </w:p>
          <w:p w:rsidR="008F69C2" w:rsidRPr="00077A64" w:rsidRDefault="008F69C2" w:rsidP="008F69C2">
            <w:pPr>
              <w:widowControl w:val="0"/>
              <w:tabs>
                <w:tab w:val="left" w:pos="336"/>
                <w:tab w:val="left" w:pos="478"/>
              </w:tabs>
              <w:autoSpaceDE w:val="0"/>
              <w:autoSpaceDN w:val="0"/>
              <w:adjustRightInd w:val="0"/>
              <w:ind w:left="53"/>
              <w:jc w:val="both"/>
            </w:pPr>
          </w:p>
        </w:tc>
      </w:tr>
      <w:tr w:rsidR="009557D2" w:rsidRPr="006644AB" w:rsidTr="00EA2C31">
        <w:tc>
          <w:tcPr>
            <w:tcW w:w="828" w:type="dxa"/>
          </w:tcPr>
          <w:p w:rsidR="009557D2" w:rsidRPr="00FA220E" w:rsidRDefault="009557D2" w:rsidP="00EA2C31">
            <w:pPr>
              <w:widowControl w:val="0"/>
              <w:autoSpaceDE w:val="0"/>
              <w:autoSpaceDN w:val="0"/>
              <w:adjustRightInd w:val="0"/>
              <w:jc w:val="center"/>
            </w:pPr>
            <w:r w:rsidRPr="00FA220E">
              <w:t>2</w:t>
            </w:r>
            <w:r>
              <w:t>.</w:t>
            </w:r>
          </w:p>
        </w:tc>
        <w:tc>
          <w:tcPr>
            <w:tcW w:w="2805" w:type="dxa"/>
          </w:tcPr>
          <w:p w:rsidR="009557D2" w:rsidRPr="00C60ABB" w:rsidRDefault="009557D2" w:rsidP="00EA2C31">
            <w:pPr>
              <w:ind w:left="34"/>
              <w:jc w:val="both"/>
            </w:pPr>
            <w:r w:rsidRPr="00C60ABB">
              <w:t xml:space="preserve">Методологические основы </w:t>
            </w:r>
            <w:r>
              <w:t>психодиагностики внутриорганизационных отношений</w:t>
            </w:r>
          </w:p>
        </w:tc>
        <w:tc>
          <w:tcPr>
            <w:tcW w:w="6504" w:type="dxa"/>
          </w:tcPr>
          <w:p w:rsidR="009557D2" w:rsidRDefault="009557D2" w:rsidP="009557D2">
            <w:pPr>
              <w:pStyle w:val="a3"/>
              <w:widowControl w:val="0"/>
              <w:numPr>
                <w:ilvl w:val="0"/>
                <w:numId w:val="22"/>
              </w:numPr>
              <w:tabs>
                <w:tab w:val="left" w:pos="336"/>
                <w:tab w:val="left" w:pos="478"/>
              </w:tabs>
              <w:autoSpaceDE w:val="0"/>
              <w:autoSpaceDN w:val="0"/>
              <w:adjustRightInd w:val="0"/>
              <w:ind w:left="53" w:firstLine="0"/>
              <w:jc w:val="both"/>
            </w:pPr>
            <w:r>
              <w:t>Основные понятия психодиагностики внутриорганизационных отношений</w:t>
            </w:r>
            <w:r w:rsidR="00BC5810">
              <w:t>.</w:t>
            </w:r>
          </w:p>
          <w:p w:rsidR="00B22938" w:rsidRDefault="009557D2" w:rsidP="009557D2">
            <w:pPr>
              <w:pStyle w:val="a3"/>
              <w:widowControl w:val="0"/>
              <w:numPr>
                <w:ilvl w:val="0"/>
                <w:numId w:val="22"/>
              </w:numPr>
              <w:tabs>
                <w:tab w:val="left" w:pos="336"/>
                <w:tab w:val="left" w:pos="478"/>
              </w:tabs>
              <w:autoSpaceDE w:val="0"/>
              <w:autoSpaceDN w:val="0"/>
              <w:adjustRightInd w:val="0"/>
              <w:ind w:left="53" w:firstLine="0"/>
              <w:jc w:val="both"/>
            </w:pPr>
            <w:r>
              <w:t>Концепции внутриорганизационных отношений.</w:t>
            </w:r>
          </w:p>
          <w:p w:rsidR="00B22938" w:rsidRPr="00B22938" w:rsidRDefault="00B22938" w:rsidP="00B22938">
            <w:pPr>
              <w:pStyle w:val="a3"/>
              <w:widowControl w:val="0"/>
              <w:numPr>
                <w:ilvl w:val="0"/>
                <w:numId w:val="22"/>
              </w:numPr>
              <w:tabs>
                <w:tab w:val="left" w:pos="336"/>
                <w:tab w:val="left" w:pos="478"/>
              </w:tabs>
              <w:autoSpaceDE w:val="0"/>
              <w:autoSpaceDN w:val="0"/>
              <w:adjustRightInd w:val="0"/>
              <w:ind w:left="53" w:firstLine="0"/>
              <w:jc w:val="both"/>
            </w:pPr>
            <w:r w:rsidRPr="00B22938">
              <w:rPr>
                <w:color w:val="000000"/>
                <w:spacing w:val="4"/>
              </w:rPr>
              <w:t>Ингрупповой фаворитизм, аутгрупповая дискриминация.</w:t>
            </w:r>
          </w:p>
          <w:p w:rsidR="009557D2" w:rsidRDefault="009557D2" w:rsidP="009557D2">
            <w:pPr>
              <w:pStyle w:val="a3"/>
              <w:widowControl w:val="0"/>
              <w:numPr>
                <w:ilvl w:val="0"/>
                <w:numId w:val="22"/>
              </w:numPr>
              <w:tabs>
                <w:tab w:val="left" w:pos="336"/>
                <w:tab w:val="left" w:pos="478"/>
              </w:tabs>
              <w:autoSpaceDE w:val="0"/>
              <w:autoSpaceDN w:val="0"/>
              <w:adjustRightInd w:val="0"/>
              <w:ind w:left="53" w:firstLine="0"/>
              <w:jc w:val="both"/>
            </w:pPr>
            <w:r>
              <w:t>Методологические принципы диагностики внутриорганизационных отношений</w:t>
            </w:r>
            <w:r w:rsidR="00BC5810">
              <w:t>.</w:t>
            </w:r>
          </w:p>
          <w:p w:rsidR="009557D2" w:rsidRPr="009557D2" w:rsidRDefault="009557D2" w:rsidP="009557D2">
            <w:pPr>
              <w:pStyle w:val="a3"/>
              <w:widowControl w:val="0"/>
              <w:numPr>
                <w:ilvl w:val="0"/>
                <w:numId w:val="22"/>
              </w:numPr>
              <w:tabs>
                <w:tab w:val="left" w:pos="336"/>
                <w:tab w:val="left" w:pos="478"/>
              </w:tabs>
              <w:autoSpaceDE w:val="0"/>
              <w:autoSpaceDN w:val="0"/>
              <w:adjustRightInd w:val="0"/>
              <w:ind w:left="53" w:firstLine="0"/>
              <w:jc w:val="both"/>
              <w:rPr>
                <w:color w:val="000000"/>
                <w:spacing w:val="1"/>
              </w:rPr>
            </w:pPr>
            <w:r w:rsidRPr="009557D2">
              <w:rPr>
                <w:color w:val="000000"/>
                <w:spacing w:val="1"/>
              </w:rPr>
              <w:t>Социально-психологический климат организации: понятие</w:t>
            </w:r>
            <w:r w:rsidR="00BC5810">
              <w:rPr>
                <w:color w:val="000000"/>
                <w:spacing w:val="1"/>
              </w:rPr>
              <w:t>.</w:t>
            </w:r>
          </w:p>
          <w:p w:rsidR="008F69C2" w:rsidRPr="00A31213" w:rsidRDefault="009557D2" w:rsidP="008F69C2">
            <w:pPr>
              <w:pStyle w:val="a3"/>
              <w:widowControl w:val="0"/>
              <w:numPr>
                <w:ilvl w:val="0"/>
                <w:numId w:val="22"/>
              </w:numPr>
              <w:tabs>
                <w:tab w:val="left" w:pos="336"/>
                <w:tab w:val="left" w:pos="478"/>
              </w:tabs>
              <w:autoSpaceDE w:val="0"/>
              <w:autoSpaceDN w:val="0"/>
              <w:adjustRightInd w:val="0"/>
              <w:ind w:left="53" w:firstLine="0"/>
              <w:jc w:val="both"/>
            </w:pPr>
            <w:r w:rsidRPr="009557D2">
              <w:rPr>
                <w:color w:val="000000"/>
                <w:spacing w:val="1"/>
              </w:rPr>
              <w:t>Методы диагностики</w:t>
            </w:r>
            <w:r w:rsidRPr="009557D2">
              <w:rPr>
                <w:color w:val="000000"/>
              </w:rPr>
              <w:t xml:space="preserve"> социально-психологического климата</w:t>
            </w:r>
            <w:r w:rsidR="00BC5810">
              <w:rPr>
                <w:color w:val="000000"/>
              </w:rPr>
              <w:t>.</w:t>
            </w:r>
          </w:p>
          <w:p w:rsidR="00A31213" w:rsidRPr="00077A64" w:rsidRDefault="00A31213" w:rsidP="00A31213">
            <w:pPr>
              <w:widowControl w:val="0"/>
              <w:tabs>
                <w:tab w:val="left" w:pos="336"/>
                <w:tab w:val="left" w:pos="478"/>
              </w:tabs>
              <w:autoSpaceDE w:val="0"/>
              <w:autoSpaceDN w:val="0"/>
              <w:adjustRightInd w:val="0"/>
              <w:ind w:left="53"/>
              <w:jc w:val="both"/>
            </w:pPr>
          </w:p>
        </w:tc>
      </w:tr>
      <w:tr w:rsidR="009557D2" w:rsidRPr="006644AB" w:rsidTr="00EA2C31">
        <w:tc>
          <w:tcPr>
            <w:tcW w:w="828" w:type="dxa"/>
          </w:tcPr>
          <w:p w:rsidR="009557D2" w:rsidRPr="00FA220E" w:rsidRDefault="009557D2" w:rsidP="00EA2C31">
            <w:pPr>
              <w:widowControl w:val="0"/>
              <w:autoSpaceDE w:val="0"/>
              <w:autoSpaceDN w:val="0"/>
              <w:adjustRightInd w:val="0"/>
              <w:jc w:val="center"/>
            </w:pPr>
            <w:r w:rsidRPr="00FA220E">
              <w:t>3</w:t>
            </w:r>
            <w:r>
              <w:t>.</w:t>
            </w:r>
          </w:p>
        </w:tc>
        <w:tc>
          <w:tcPr>
            <w:tcW w:w="2805" w:type="dxa"/>
          </w:tcPr>
          <w:p w:rsidR="009557D2" w:rsidRPr="00C60ABB" w:rsidRDefault="009557D2" w:rsidP="00EA2C31">
            <w:pPr>
              <w:ind w:left="34"/>
              <w:jc w:val="both"/>
            </w:pPr>
            <w:r>
              <w:t>Методики диагностики внутриорганизационных отношений</w:t>
            </w:r>
          </w:p>
        </w:tc>
        <w:tc>
          <w:tcPr>
            <w:tcW w:w="6504" w:type="dxa"/>
          </w:tcPr>
          <w:p w:rsidR="0054388F" w:rsidRPr="00C77ABB" w:rsidRDefault="0054388F" w:rsidP="00C77ABB">
            <w:pPr>
              <w:pStyle w:val="a3"/>
              <w:widowControl w:val="0"/>
              <w:numPr>
                <w:ilvl w:val="0"/>
                <w:numId w:val="23"/>
              </w:numPr>
              <w:tabs>
                <w:tab w:val="left" w:pos="336"/>
              </w:tabs>
              <w:autoSpaceDE w:val="0"/>
              <w:autoSpaceDN w:val="0"/>
              <w:adjustRightInd w:val="0"/>
              <w:ind w:left="53" w:firstLine="0"/>
              <w:jc w:val="both"/>
              <w:rPr>
                <w:color w:val="000000"/>
                <w:spacing w:val="4"/>
              </w:rPr>
            </w:pPr>
            <w:r w:rsidRPr="00C77ABB">
              <w:rPr>
                <w:bCs/>
                <w:color w:val="000000"/>
                <w:spacing w:val="-2"/>
              </w:rPr>
              <w:t xml:space="preserve">Модель «двойной заинтересованности»  К. Томаса и Р. </w:t>
            </w:r>
            <w:proofErr w:type="spellStart"/>
            <w:r w:rsidRPr="00C77ABB">
              <w:rPr>
                <w:bCs/>
                <w:color w:val="000000"/>
                <w:spacing w:val="-2"/>
              </w:rPr>
              <w:t>Килмена</w:t>
            </w:r>
            <w:proofErr w:type="spellEnd"/>
            <w:r w:rsidR="002433AA">
              <w:rPr>
                <w:bCs/>
                <w:color w:val="000000"/>
                <w:spacing w:val="-2"/>
              </w:rPr>
              <w:t>.</w:t>
            </w:r>
          </w:p>
          <w:p w:rsidR="0054388F" w:rsidRPr="00C77ABB" w:rsidRDefault="0054388F" w:rsidP="00C77ABB">
            <w:pPr>
              <w:pStyle w:val="a3"/>
              <w:widowControl w:val="0"/>
              <w:numPr>
                <w:ilvl w:val="0"/>
                <w:numId w:val="23"/>
              </w:numPr>
              <w:tabs>
                <w:tab w:val="left" w:pos="336"/>
              </w:tabs>
              <w:autoSpaceDE w:val="0"/>
              <w:autoSpaceDN w:val="0"/>
              <w:adjustRightInd w:val="0"/>
              <w:ind w:left="53" w:firstLine="0"/>
              <w:jc w:val="both"/>
              <w:rPr>
                <w:color w:val="000000"/>
                <w:spacing w:val="4"/>
              </w:rPr>
            </w:pPr>
            <w:r w:rsidRPr="00C77ABB">
              <w:rPr>
                <w:color w:val="000000"/>
                <w:spacing w:val="4"/>
              </w:rPr>
              <w:t xml:space="preserve">Концепция системных архетипов П. </w:t>
            </w:r>
            <w:proofErr w:type="spellStart"/>
            <w:r w:rsidRPr="00C77ABB">
              <w:rPr>
                <w:color w:val="000000"/>
                <w:spacing w:val="4"/>
              </w:rPr>
              <w:t>Сенге</w:t>
            </w:r>
            <w:proofErr w:type="spellEnd"/>
            <w:r w:rsidRPr="00C77ABB">
              <w:rPr>
                <w:color w:val="000000"/>
                <w:spacing w:val="4"/>
              </w:rPr>
              <w:t xml:space="preserve">. </w:t>
            </w:r>
          </w:p>
          <w:p w:rsidR="0054388F" w:rsidRPr="00C77ABB" w:rsidRDefault="0054388F" w:rsidP="00C77ABB">
            <w:pPr>
              <w:pStyle w:val="a3"/>
              <w:widowControl w:val="0"/>
              <w:numPr>
                <w:ilvl w:val="0"/>
                <w:numId w:val="23"/>
              </w:numPr>
              <w:tabs>
                <w:tab w:val="left" w:pos="336"/>
              </w:tabs>
              <w:autoSpaceDE w:val="0"/>
              <w:autoSpaceDN w:val="0"/>
              <w:adjustRightInd w:val="0"/>
              <w:ind w:left="53" w:firstLine="0"/>
              <w:jc w:val="both"/>
              <w:rPr>
                <w:color w:val="000000"/>
                <w:spacing w:val="1"/>
              </w:rPr>
            </w:pPr>
            <w:r w:rsidRPr="00C77ABB">
              <w:rPr>
                <w:color w:val="000000"/>
                <w:spacing w:val="1"/>
              </w:rPr>
              <w:t>Референтометрия: понятие, технология проведения и обработки результатов</w:t>
            </w:r>
            <w:r w:rsidR="002433AA">
              <w:rPr>
                <w:color w:val="000000"/>
                <w:spacing w:val="1"/>
              </w:rPr>
              <w:t>.</w:t>
            </w:r>
          </w:p>
          <w:p w:rsidR="0054388F" w:rsidRPr="00C77ABB" w:rsidRDefault="0054388F" w:rsidP="00C77ABB">
            <w:pPr>
              <w:pStyle w:val="a3"/>
              <w:widowControl w:val="0"/>
              <w:numPr>
                <w:ilvl w:val="0"/>
                <w:numId w:val="23"/>
              </w:numPr>
              <w:tabs>
                <w:tab w:val="left" w:pos="336"/>
              </w:tabs>
              <w:autoSpaceDE w:val="0"/>
              <w:autoSpaceDN w:val="0"/>
              <w:adjustRightInd w:val="0"/>
              <w:ind w:left="53" w:firstLine="0"/>
              <w:jc w:val="both"/>
              <w:rPr>
                <w:color w:val="000000"/>
                <w:spacing w:val="1"/>
              </w:rPr>
            </w:pPr>
            <w:r w:rsidRPr="00C77ABB">
              <w:rPr>
                <w:color w:val="000000"/>
                <w:spacing w:val="1"/>
              </w:rPr>
              <w:t>Социометрия: понятие, технология проведения и обработки результатов</w:t>
            </w:r>
            <w:r w:rsidR="002433AA">
              <w:rPr>
                <w:color w:val="000000"/>
                <w:spacing w:val="1"/>
              </w:rPr>
              <w:t>.</w:t>
            </w:r>
          </w:p>
          <w:p w:rsidR="00C77ABB" w:rsidRPr="00C77ABB" w:rsidRDefault="00C77ABB" w:rsidP="00C77ABB">
            <w:pPr>
              <w:pStyle w:val="a3"/>
              <w:widowControl w:val="0"/>
              <w:numPr>
                <w:ilvl w:val="0"/>
                <w:numId w:val="23"/>
              </w:numPr>
              <w:tabs>
                <w:tab w:val="left" w:pos="336"/>
              </w:tabs>
              <w:autoSpaceDE w:val="0"/>
              <w:autoSpaceDN w:val="0"/>
              <w:adjustRightInd w:val="0"/>
              <w:ind w:left="53" w:firstLine="0"/>
              <w:jc w:val="both"/>
              <w:rPr>
                <w:color w:val="000000"/>
                <w:spacing w:val="1"/>
              </w:rPr>
            </w:pPr>
            <w:r w:rsidRPr="00C77ABB">
              <w:rPr>
                <w:color w:val="000000"/>
                <w:spacing w:val="1"/>
              </w:rPr>
              <w:t xml:space="preserve">Модель </w:t>
            </w:r>
            <w:r w:rsidRPr="00C77ABB">
              <w:rPr>
                <w:color w:val="000000"/>
                <w:spacing w:val="4"/>
              </w:rPr>
              <w:t xml:space="preserve">«колесо команды» </w:t>
            </w:r>
            <w:r w:rsidRPr="00C77ABB">
              <w:rPr>
                <w:color w:val="000000"/>
                <w:spacing w:val="1"/>
              </w:rPr>
              <w:t xml:space="preserve">и методика диагностики Ч. Дж. </w:t>
            </w:r>
            <w:proofErr w:type="spellStart"/>
            <w:r w:rsidRPr="00C77ABB">
              <w:rPr>
                <w:color w:val="000000"/>
                <w:spacing w:val="1"/>
              </w:rPr>
              <w:t>Марджерисона</w:t>
            </w:r>
            <w:proofErr w:type="spellEnd"/>
            <w:r w:rsidRPr="00C77ABB">
              <w:rPr>
                <w:color w:val="000000"/>
                <w:spacing w:val="1"/>
              </w:rPr>
              <w:t xml:space="preserve"> и Д. </w:t>
            </w:r>
            <w:proofErr w:type="spellStart"/>
            <w:r w:rsidRPr="00C77ABB">
              <w:rPr>
                <w:color w:val="000000"/>
                <w:spacing w:val="1"/>
              </w:rPr>
              <w:t>МакКенна</w:t>
            </w:r>
            <w:proofErr w:type="spellEnd"/>
            <w:r w:rsidRPr="00C77ABB">
              <w:rPr>
                <w:color w:val="000000"/>
                <w:spacing w:val="1"/>
              </w:rPr>
              <w:t>.</w:t>
            </w:r>
          </w:p>
          <w:p w:rsidR="00C77ABB" w:rsidRPr="00C77ABB" w:rsidRDefault="00C77ABB" w:rsidP="00C77ABB">
            <w:pPr>
              <w:pStyle w:val="a3"/>
              <w:widowControl w:val="0"/>
              <w:numPr>
                <w:ilvl w:val="0"/>
                <w:numId w:val="23"/>
              </w:numPr>
              <w:tabs>
                <w:tab w:val="left" w:pos="336"/>
              </w:tabs>
              <w:autoSpaceDE w:val="0"/>
              <w:autoSpaceDN w:val="0"/>
              <w:adjustRightInd w:val="0"/>
              <w:ind w:left="53" w:firstLine="0"/>
              <w:jc w:val="both"/>
              <w:rPr>
                <w:color w:val="000000"/>
                <w:spacing w:val="1"/>
              </w:rPr>
            </w:pPr>
            <w:r w:rsidRPr="00C77ABB">
              <w:rPr>
                <w:color w:val="000000"/>
                <w:spacing w:val="1"/>
              </w:rPr>
              <w:t xml:space="preserve">Модель и </w:t>
            </w:r>
            <w:r w:rsidRPr="00C77ABB">
              <w:rPr>
                <w:color w:val="000000"/>
                <w:spacing w:val="3"/>
              </w:rPr>
              <w:t>Р. М. Белбина.</w:t>
            </w:r>
          </w:p>
          <w:p w:rsidR="00C77ABB" w:rsidRPr="00C77ABB" w:rsidRDefault="00C77ABB" w:rsidP="00C77ABB">
            <w:pPr>
              <w:pStyle w:val="a3"/>
              <w:widowControl w:val="0"/>
              <w:numPr>
                <w:ilvl w:val="0"/>
                <w:numId w:val="23"/>
              </w:numPr>
              <w:tabs>
                <w:tab w:val="left" w:pos="336"/>
              </w:tabs>
              <w:autoSpaceDE w:val="0"/>
              <w:autoSpaceDN w:val="0"/>
              <w:adjustRightInd w:val="0"/>
              <w:ind w:left="53" w:firstLine="0"/>
              <w:jc w:val="both"/>
              <w:rPr>
                <w:color w:val="000000"/>
                <w:spacing w:val="3"/>
              </w:rPr>
            </w:pPr>
            <w:r w:rsidRPr="00C77ABB">
              <w:rPr>
                <w:color w:val="000000"/>
                <w:spacing w:val="1"/>
              </w:rPr>
              <w:t>Методика диагностики ролевого профиля.</w:t>
            </w:r>
          </w:p>
          <w:p w:rsidR="00C77ABB" w:rsidRPr="00C77ABB" w:rsidRDefault="00C77ABB" w:rsidP="00C77ABB">
            <w:pPr>
              <w:pStyle w:val="a3"/>
              <w:numPr>
                <w:ilvl w:val="0"/>
                <w:numId w:val="23"/>
              </w:numPr>
              <w:shd w:val="clear" w:color="auto" w:fill="FFFFFF"/>
              <w:tabs>
                <w:tab w:val="left" w:pos="336"/>
              </w:tabs>
              <w:ind w:left="53" w:firstLine="0"/>
              <w:rPr>
                <w:color w:val="000000"/>
                <w:spacing w:val="4"/>
              </w:rPr>
            </w:pPr>
            <w:r w:rsidRPr="00C77ABB">
              <w:rPr>
                <w:color w:val="000000"/>
                <w:spacing w:val="4"/>
              </w:rPr>
              <w:t xml:space="preserve">Модель управленческих ролей Т.Ю. Базарова. </w:t>
            </w:r>
          </w:p>
          <w:p w:rsidR="00C77ABB" w:rsidRPr="00F90754" w:rsidRDefault="00C77ABB" w:rsidP="00C77ABB">
            <w:pPr>
              <w:pStyle w:val="a3"/>
              <w:numPr>
                <w:ilvl w:val="0"/>
                <w:numId w:val="23"/>
              </w:numPr>
              <w:shd w:val="clear" w:color="auto" w:fill="FFFFFF"/>
              <w:tabs>
                <w:tab w:val="left" w:pos="336"/>
              </w:tabs>
              <w:ind w:left="53" w:firstLine="0"/>
            </w:pPr>
            <w:r w:rsidRPr="00C77ABB">
              <w:rPr>
                <w:bCs/>
                <w:color w:val="000000"/>
                <w:spacing w:val="-8"/>
              </w:rPr>
              <w:t xml:space="preserve">Психодиагностическая основа модели </w:t>
            </w:r>
            <w:r w:rsidRPr="00C77ABB">
              <w:rPr>
                <w:bCs/>
                <w:color w:val="000000"/>
                <w:spacing w:val="-5"/>
              </w:rPr>
              <w:t>управленческих ролей Т.Ю. Базарова</w:t>
            </w:r>
            <w:r w:rsidR="002433AA">
              <w:rPr>
                <w:bCs/>
                <w:color w:val="000000"/>
                <w:spacing w:val="-5"/>
              </w:rPr>
              <w:t>.</w:t>
            </w:r>
          </w:p>
          <w:p w:rsidR="00C77ABB" w:rsidRPr="00C77ABB" w:rsidRDefault="00C77ABB" w:rsidP="00C77ABB">
            <w:pPr>
              <w:pStyle w:val="a3"/>
              <w:numPr>
                <w:ilvl w:val="0"/>
                <w:numId w:val="23"/>
              </w:numPr>
              <w:shd w:val="clear" w:color="auto" w:fill="FFFFFF"/>
              <w:tabs>
                <w:tab w:val="left" w:pos="478"/>
              </w:tabs>
              <w:ind w:left="53" w:firstLine="0"/>
              <w:jc w:val="both"/>
              <w:rPr>
                <w:color w:val="000000"/>
                <w:spacing w:val="3"/>
              </w:rPr>
            </w:pPr>
            <w:r w:rsidRPr="00C77ABB">
              <w:rPr>
                <w:color w:val="000000"/>
                <w:spacing w:val="6"/>
              </w:rPr>
              <w:t xml:space="preserve">Экспресс-диагностика готовности команды к согласованию </w:t>
            </w:r>
            <w:r w:rsidRPr="00C77ABB">
              <w:rPr>
                <w:color w:val="000000"/>
                <w:spacing w:val="3"/>
              </w:rPr>
              <w:t>видений</w:t>
            </w:r>
            <w:r w:rsidR="002433AA">
              <w:rPr>
                <w:color w:val="000000"/>
                <w:spacing w:val="3"/>
              </w:rPr>
              <w:t>.</w:t>
            </w:r>
          </w:p>
          <w:p w:rsidR="00C77ABB" w:rsidRPr="00C77ABB" w:rsidRDefault="00C77ABB" w:rsidP="00C77ABB">
            <w:pPr>
              <w:pStyle w:val="a3"/>
              <w:numPr>
                <w:ilvl w:val="0"/>
                <w:numId w:val="23"/>
              </w:numPr>
              <w:shd w:val="clear" w:color="auto" w:fill="FFFFFF"/>
              <w:tabs>
                <w:tab w:val="left" w:pos="478"/>
              </w:tabs>
              <w:ind w:left="53" w:firstLine="0"/>
              <w:rPr>
                <w:color w:val="000000"/>
                <w:spacing w:val="3"/>
              </w:rPr>
            </w:pPr>
            <w:r w:rsidRPr="00C77ABB">
              <w:rPr>
                <w:color w:val="000000"/>
                <w:spacing w:val="3"/>
              </w:rPr>
              <w:t xml:space="preserve">Использование проективных методик в </w:t>
            </w:r>
            <w:proofErr w:type="gramStart"/>
            <w:r w:rsidRPr="00C77ABB">
              <w:rPr>
                <w:color w:val="000000"/>
                <w:spacing w:val="3"/>
              </w:rPr>
              <w:t>диагностике</w:t>
            </w:r>
            <w:r w:rsidR="002433AA">
              <w:rPr>
                <w:color w:val="000000"/>
                <w:spacing w:val="3"/>
              </w:rPr>
              <w:t>.</w:t>
            </w:r>
            <w:r w:rsidRPr="00C77ABB">
              <w:rPr>
                <w:color w:val="000000"/>
                <w:spacing w:val="3"/>
              </w:rPr>
              <w:t>внутриорганизационных</w:t>
            </w:r>
            <w:proofErr w:type="gramEnd"/>
            <w:r w:rsidRPr="00C77ABB">
              <w:rPr>
                <w:color w:val="000000"/>
                <w:spacing w:val="3"/>
              </w:rPr>
              <w:t xml:space="preserve"> отношений. </w:t>
            </w:r>
          </w:p>
          <w:p w:rsidR="009557D2" w:rsidRPr="00A31213" w:rsidRDefault="00C77ABB" w:rsidP="00A31213">
            <w:pPr>
              <w:pStyle w:val="a3"/>
              <w:numPr>
                <w:ilvl w:val="0"/>
                <w:numId w:val="23"/>
              </w:numPr>
              <w:shd w:val="clear" w:color="auto" w:fill="FFFFFF"/>
              <w:tabs>
                <w:tab w:val="left" w:pos="478"/>
              </w:tabs>
              <w:ind w:left="53" w:firstLine="0"/>
            </w:pPr>
            <w:r w:rsidRPr="00C77ABB">
              <w:rPr>
                <w:bCs/>
                <w:color w:val="000000"/>
                <w:spacing w:val="5"/>
              </w:rPr>
              <w:t>Методика «Корпоративная символика»</w:t>
            </w:r>
            <w:r w:rsidR="002433AA">
              <w:rPr>
                <w:bCs/>
                <w:color w:val="000000"/>
                <w:spacing w:val="5"/>
              </w:rPr>
              <w:t>.</w:t>
            </w:r>
          </w:p>
          <w:p w:rsidR="00A31213" w:rsidRPr="00077A64" w:rsidRDefault="00A31213" w:rsidP="00A31213">
            <w:pPr>
              <w:pStyle w:val="a3"/>
              <w:shd w:val="clear" w:color="auto" w:fill="FFFFFF"/>
              <w:tabs>
                <w:tab w:val="left" w:pos="478"/>
              </w:tabs>
              <w:ind w:left="53"/>
            </w:pPr>
          </w:p>
        </w:tc>
      </w:tr>
      <w:tr w:rsidR="008861C5" w:rsidRPr="006644AB" w:rsidTr="00EA2C31">
        <w:tc>
          <w:tcPr>
            <w:tcW w:w="828" w:type="dxa"/>
          </w:tcPr>
          <w:p w:rsidR="008861C5" w:rsidRPr="00FA220E" w:rsidRDefault="008861C5" w:rsidP="00EA2C31">
            <w:pPr>
              <w:widowControl w:val="0"/>
              <w:autoSpaceDE w:val="0"/>
              <w:autoSpaceDN w:val="0"/>
              <w:adjustRightInd w:val="0"/>
              <w:jc w:val="center"/>
            </w:pPr>
            <w:r w:rsidRPr="00FA220E">
              <w:t>4</w:t>
            </w:r>
            <w:r>
              <w:t>.</w:t>
            </w:r>
          </w:p>
        </w:tc>
        <w:tc>
          <w:tcPr>
            <w:tcW w:w="2805" w:type="dxa"/>
          </w:tcPr>
          <w:p w:rsidR="008861C5" w:rsidRPr="00077A64" w:rsidRDefault="008861C5" w:rsidP="00EA2C31">
            <w:pPr>
              <w:widowControl w:val="0"/>
              <w:autoSpaceDE w:val="0"/>
              <w:autoSpaceDN w:val="0"/>
              <w:adjustRightInd w:val="0"/>
              <w:jc w:val="both"/>
            </w:pPr>
            <w:r w:rsidRPr="009574FC">
              <w:rPr>
                <w:bCs/>
                <w:color w:val="000000"/>
                <w:spacing w:val="5"/>
              </w:rPr>
              <w:t>К</w:t>
            </w:r>
            <w:r>
              <w:rPr>
                <w:bCs/>
                <w:color w:val="000000"/>
                <w:spacing w:val="5"/>
              </w:rPr>
              <w:t>омплектование проектных групп: типологический подход</w:t>
            </w:r>
          </w:p>
        </w:tc>
        <w:tc>
          <w:tcPr>
            <w:tcW w:w="6504" w:type="dxa"/>
          </w:tcPr>
          <w:p w:rsidR="008861C5" w:rsidRDefault="008861C5" w:rsidP="00D7025D">
            <w:pPr>
              <w:pStyle w:val="a3"/>
              <w:numPr>
                <w:ilvl w:val="0"/>
                <w:numId w:val="24"/>
              </w:numPr>
              <w:shd w:val="clear" w:color="auto" w:fill="FFFFFF"/>
              <w:tabs>
                <w:tab w:val="left" w:pos="342"/>
              </w:tabs>
              <w:ind w:left="0" w:firstLine="42"/>
            </w:pPr>
            <w:r>
              <w:t>Характеристика позиций в проектной системе управления.Особенности организации проектных групп.</w:t>
            </w:r>
          </w:p>
          <w:p w:rsidR="008861C5" w:rsidRPr="00D7025D" w:rsidRDefault="008861C5" w:rsidP="00D7025D">
            <w:pPr>
              <w:pStyle w:val="a3"/>
              <w:numPr>
                <w:ilvl w:val="0"/>
                <w:numId w:val="24"/>
              </w:numPr>
              <w:shd w:val="clear" w:color="auto" w:fill="FFFFFF"/>
              <w:tabs>
                <w:tab w:val="left" w:pos="342"/>
              </w:tabs>
              <w:ind w:left="0" w:firstLine="42"/>
              <w:rPr>
                <w:color w:val="000000"/>
                <w:spacing w:val="4"/>
              </w:rPr>
            </w:pPr>
            <w:r w:rsidRPr="00D7025D">
              <w:rPr>
                <w:color w:val="000000"/>
                <w:spacing w:val="4"/>
              </w:rPr>
              <w:t xml:space="preserve">Команда перемен. </w:t>
            </w:r>
          </w:p>
          <w:p w:rsidR="008861C5" w:rsidRDefault="008861C5" w:rsidP="00D7025D">
            <w:pPr>
              <w:pStyle w:val="a3"/>
              <w:numPr>
                <w:ilvl w:val="0"/>
                <w:numId w:val="24"/>
              </w:numPr>
              <w:shd w:val="clear" w:color="auto" w:fill="FFFFFF"/>
              <w:tabs>
                <w:tab w:val="left" w:pos="342"/>
              </w:tabs>
              <w:ind w:left="0" w:firstLine="42"/>
            </w:pPr>
            <w:r w:rsidRPr="00D7025D">
              <w:rPr>
                <w:color w:val="000000"/>
                <w:spacing w:val="4"/>
              </w:rPr>
              <w:t>Команда специалистов</w:t>
            </w:r>
            <w:r>
              <w:t xml:space="preserve">. </w:t>
            </w:r>
          </w:p>
          <w:p w:rsidR="008861C5" w:rsidRPr="00D7025D" w:rsidRDefault="008861C5" w:rsidP="00D7025D">
            <w:pPr>
              <w:pStyle w:val="a3"/>
              <w:numPr>
                <w:ilvl w:val="0"/>
                <w:numId w:val="24"/>
              </w:numPr>
              <w:shd w:val="clear" w:color="auto" w:fill="FFFFFF"/>
              <w:tabs>
                <w:tab w:val="left" w:pos="342"/>
              </w:tabs>
              <w:ind w:left="0" w:firstLine="42"/>
              <w:rPr>
                <w:color w:val="000000"/>
                <w:spacing w:val="3"/>
              </w:rPr>
            </w:pPr>
            <w:r w:rsidRPr="00D7025D">
              <w:rPr>
                <w:color w:val="000000"/>
                <w:spacing w:val="3"/>
              </w:rPr>
              <w:t>Межфункциональная команда.</w:t>
            </w:r>
          </w:p>
          <w:p w:rsidR="008861C5" w:rsidRPr="00D7025D" w:rsidRDefault="008861C5" w:rsidP="00D7025D">
            <w:pPr>
              <w:pStyle w:val="a3"/>
              <w:widowControl w:val="0"/>
              <w:numPr>
                <w:ilvl w:val="0"/>
                <w:numId w:val="24"/>
              </w:numPr>
              <w:tabs>
                <w:tab w:val="left" w:pos="342"/>
              </w:tabs>
              <w:autoSpaceDE w:val="0"/>
              <w:autoSpaceDN w:val="0"/>
              <w:adjustRightInd w:val="0"/>
              <w:ind w:left="0" w:firstLine="42"/>
              <w:jc w:val="both"/>
              <w:rPr>
                <w:color w:val="000000"/>
                <w:spacing w:val="3"/>
              </w:rPr>
            </w:pPr>
            <w:r w:rsidRPr="00D7025D">
              <w:rPr>
                <w:color w:val="000000"/>
                <w:spacing w:val="3"/>
              </w:rPr>
              <w:t>Виртуальная команда.</w:t>
            </w:r>
          </w:p>
          <w:p w:rsidR="008861C5" w:rsidRDefault="008861C5" w:rsidP="00D7025D">
            <w:pPr>
              <w:pStyle w:val="a3"/>
              <w:widowControl w:val="0"/>
              <w:numPr>
                <w:ilvl w:val="0"/>
                <w:numId w:val="24"/>
              </w:numPr>
              <w:tabs>
                <w:tab w:val="left" w:pos="342"/>
              </w:tabs>
              <w:autoSpaceDE w:val="0"/>
              <w:autoSpaceDN w:val="0"/>
              <w:adjustRightInd w:val="0"/>
              <w:ind w:left="0" w:firstLine="42"/>
              <w:jc w:val="both"/>
            </w:pPr>
            <w:r>
              <w:t>П</w:t>
            </w:r>
            <w:r w:rsidRPr="00D7025D">
              <w:rPr>
                <w:color w:val="000000"/>
                <w:spacing w:val="6"/>
              </w:rPr>
              <w:t>ринцип гетерогенности.</w:t>
            </w:r>
          </w:p>
          <w:p w:rsidR="008861C5" w:rsidRPr="00D7025D" w:rsidRDefault="008861C5" w:rsidP="00D7025D">
            <w:pPr>
              <w:pStyle w:val="a3"/>
              <w:widowControl w:val="0"/>
              <w:numPr>
                <w:ilvl w:val="0"/>
                <w:numId w:val="24"/>
              </w:numPr>
              <w:tabs>
                <w:tab w:val="left" w:pos="342"/>
              </w:tabs>
              <w:autoSpaceDE w:val="0"/>
              <w:autoSpaceDN w:val="0"/>
              <w:adjustRightInd w:val="0"/>
              <w:ind w:left="0" w:firstLine="42"/>
              <w:jc w:val="both"/>
              <w:rPr>
                <w:color w:val="000000"/>
                <w:spacing w:val="4"/>
              </w:rPr>
            </w:pPr>
            <w:r w:rsidRPr="00D7025D">
              <w:rPr>
                <w:color w:val="000000"/>
                <w:spacing w:val="4"/>
              </w:rPr>
              <w:t>Психотип в концепции К. Юнга.</w:t>
            </w:r>
          </w:p>
          <w:p w:rsidR="008861C5" w:rsidRPr="00D7025D" w:rsidRDefault="008861C5" w:rsidP="00D7025D">
            <w:pPr>
              <w:pStyle w:val="a3"/>
              <w:numPr>
                <w:ilvl w:val="0"/>
                <w:numId w:val="24"/>
              </w:numPr>
              <w:shd w:val="clear" w:color="auto" w:fill="FFFFFF"/>
              <w:tabs>
                <w:tab w:val="left" w:pos="342"/>
              </w:tabs>
              <w:ind w:left="0" w:firstLine="42"/>
              <w:rPr>
                <w:color w:val="000000"/>
                <w:spacing w:val="4"/>
              </w:rPr>
            </w:pPr>
            <w:r w:rsidRPr="00D7025D">
              <w:rPr>
                <w:color w:val="000000"/>
                <w:spacing w:val="4"/>
              </w:rPr>
              <w:t xml:space="preserve">Типология К. Юнга как основа формирования проектных групп. </w:t>
            </w:r>
          </w:p>
          <w:p w:rsidR="008861C5" w:rsidRPr="00D7025D" w:rsidRDefault="008861C5" w:rsidP="00D7025D">
            <w:pPr>
              <w:pStyle w:val="a3"/>
              <w:numPr>
                <w:ilvl w:val="0"/>
                <w:numId w:val="24"/>
              </w:numPr>
              <w:shd w:val="clear" w:color="auto" w:fill="FFFFFF"/>
              <w:tabs>
                <w:tab w:val="left" w:pos="342"/>
              </w:tabs>
              <w:ind w:left="0" w:firstLine="42"/>
              <w:rPr>
                <w:color w:val="000000"/>
                <w:spacing w:val="3"/>
              </w:rPr>
            </w:pPr>
            <w:r>
              <w:t>О</w:t>
            </w:r>
            <w:r w:rsidRPr="00D7025D">
              <w:rPr>
                <w:color w:val="000000"/>
                <w:spacing w:val="3"/>
              </w:rPr>
              <w:t>просник Майерс-</w:t>
            </w:r>
            <w:proofErr w:type="spellStart"/>
            <w:r w:rsidRPr="00D7025D">
              <w:rPr>
                <w:color w:val="000000"/>
                <w:spacing w:val="3"/>
              </w:rPr>
              <w:t>Бриггс</w:t>
            </w:r>
            <w:proofErr w:type="spellEnd"/>
            <w:r w:rsidRPr="00D7025D">
              <w:rPr>
                <w:color w:val="000000"/>
                <w:spacing w:val="3"/>
              </w:rPr>
              <w:t>: краткая характеристика</w:t>
            </w:r>
            <w:r w:rsidR="00D7025D" w:rsidRPr="00D7025D">
              <w:rPr>
                <w:color w:val="000000"/>
                <w:spacing w:val="3"/>
              </w:rPr>
              <w:t>.</w:t>
            </w:r>
          </w:p>
          <w:p w:rsidR="008861C5" w:rsidRPr="00D7025D" w:rsidRDefault="008861C5" w:rsidP="00680B3C">
            <w:pPr>
              <w:pStyle w:val="a3"/>
              <w:numPr>
                <w:ilvl w:val="0"/>
                <w:numId w:val="24"/>
              </w:numPr>
              <w:shd w:val="clear" w:color="auto" w:fill="FFFFFF"/>
              <w:tabs>
                <w:tab w:val="left" w:pos="478"/>
              </w:tabs>
              <w:ind w:left="0" w:firstLine="42"/>
              <w:rPr>
                <w:color w:val="000000"/>
                <w:spacing w:val="3"/>
              </w:rPr>
            </w:pPr>
            <w:proofErr w:type="spellStart"/>
            <w:r w:rsidRPr="00D7025D">
              <w:rPr>
                <w:color w:val="000000"/>
                <w:spacing w:val="5"/>
              </w:rPr>
              <w:t>ОпросникКейрси</w:t>
            </w:r>
            <w:proofErr w:type="spellEnd"/>
            <w:r w:rsidRPr="00D7025D">
              <w:rPr>
                <w:color w:val="000000"/>
                <w:spacing w:val="5"/>
              </w:rPr>
              <w:t xml:space="preserve">: </w:t>
            </w:r>
            <w:r w:rsidRPr="00D7025D">
              <w:rPr>
                <w:color w:val="000000"/>
                <w:spacing w:val="3"/>
              </w:rPr>
              <w:t>краткая характеристика</w:t>
            </w:r>
            <w:r w:rsidR="00D7025D" w:rsidRPr="00D7025D">
              <w:rPr>
                <w:color w:val="000000"/>
                <w:spacing w:val="3"/>
              </w:rPr>
              <w:t>.</w:t>
            </w:r>
          </w:p>
          <w:p w:rsidR="00D7025D" w:rsidRPr="00D7025D" w:rsidRDefault="00D7025D" w:rsidP="00680B3C">
            <w:pPr>
              <w:pStyle w:val="a3"/>
              <w:numPr>
                <w:ilvl w:val="0"/>
                <w:numId w:val="24"/>
              </w:numPr>
              <w:shd w:val="clear" w:color="auto" w:fill="FFFFFF"/>
              <w:tabs>
                <w:tab w:val="left" w:pos="478"/>
              </w:tabs>
              <w:ind w:left="0" w:firstLine="42"/>
              <w:rPr>
                <w:color w:val="000000"/>
                <w:spacing w:val="7"/>
              </w:rPr>
            </w:pPr>
            <w:r w:rsidRPr="00D7025D">
              <w:rPr>
                <w:color w:val="000000"/>
                <w:spacing w:val="7"/>
              </w:rPr>
              <w:t xml:space="preserve">Биографическое интервью. </w:t>
            </w:r>
          </w:p>
          <w:p w:rsidR="00D7025D" w:rsidRPr="00D7025D" w:rsidRDefault="00D7025D" w:rsidP="00680B3C">
            <w:pPr>
              <w:pStyle w:val="a3"/>
              <w:numPr>
                <w:ilvl w:val="0"/>
                <w:numId w:val="24"/>
              </w:numPr>
              <w:shd w:val="clear" w:color="auto" w:fill="FFFFFF"/>
              <w:tabs>
                <w:tab w:val="left" w:pos="478"/>
              </w:tabs>
              <w:ind w:left="0" w:firstLine="42"/>
              <w:rPr>
                <w:color w:val="000000"/>
                <w:spacing w:val="4"/>
              </w:rPr>
            </w:pPr>
            <w:r w:rsidRPr="00D7025D">
              <w:rPr>
                <w:color w:val="000000"/>
                <w:spacing w:val="5"/>
              </w:rPr>
              <w:t>Ситуационно-поведенческое тестирование.</w:t>
            </w:r>
          </w:p>
          <w:p w:rsidR="008861C5" w:rsidRPr="00A31213" w:rsidRDefault="00D7025D" w:rsidP="00A31213">
            <w:pPr>
              <w:pStyle w:val="a3"/>
              <w:numPr>
                <w:ilvl w:val="0"/>
                <w:numId w:val="24"/>
              </w:numPr>
              <w:shd w:val="clear" w:color="auto" w:fill="FFFFFF"/>
              <w:tabs>
                <w:tab w:val="left" w:pos="478"/>
              </w:tabs>
              <w:ind w:left="0" w:firstLine="42"/>
            </w:pPr>
            <w:r w:rsidRPr="00D7025D">
              <w:rPr>
                <w:color w:val="000000"/>
                <w:spacing w:val="5"/>
              </w:rPr>
              <w:t>Формирование заключения по результатам диагностики.</w:t>
            </w:r>
          </w:p>
          <w:p w:rsidR="00A31213" w:rsidRPr="00077A64" w:rsidRDefault="00A31213" w:rsidP="00A31213">
            <w:pPr>
              <w:shd w:val="clear" w:color="auto" w:fill="FFFFFF"/>
              <w:tabs>
                <w:tab w:val="left" w:pos="478"/>
              </w:tabs>
              <w:ind w:left="42"/>
            </w:pPr>
          </w:p>
        </w:tc>
      </w:tr>
    </w:tbl>
    <w:p w:rsidR="00A31213" w:rsidRDefault="00A31213" w:rsidP="002E627C">
      <w:pPr>
        <w:ind w:firstLine="708"/>
        <w:jc w:val="center"/>
        <w:rPr>
          <w:i/>
          <w:sz w:val="28"/>
        </w:rPr>
      </w:pPr>
    </w:p>
    <w:p w:rsidR="00A24BED" w:rsidRPr="00A24BED" w:rsidRDefault="00A24BED" w:rsidP="002E627C">
      <w:pPr>
        <w:ind w:firstLine="708"/>
        <w:jc w:val="center"/>
        <w:rPr>
          <w:i/>
          <w:sz w:val="28"/>
        </w:rPr>
      </w:pPr>
      <w:r w:rsidRPr="00A24BED">
        <w:rPr>
          <w:i/>
          <w:sz w:val="28"/>
        </w:rPr>
        <w:t>Перечень вопросов к зачету</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Предмет и задачи диагностики внутриорганизационных отношений.</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История диагностики внутриорганизационных отношений.</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Требования к методам диагностики внутриорганизационных отношений.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Правила применения психодиагностических методик.</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Формирование тестовой батареи.</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Основные понятия психодиагностики внутриорганизационных отношений.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Концепции внутриорганизационных отношений.</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Ингрупповой фаворитизм, аутгрупповая дискриминация.</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Методологические принципы диагностики внутриорганизационных отношений.</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Социально-психологический климат организации: понятие.</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Методы диагностики социально-психологического климата.</w:t>
      </w:r>
    </w:p>
    <w:p w:rsidR="00A24BED" w:rsidRPr="00A31213" w:rsidRDefault="00A24BED" w:rsidP="00A31213">
      <w:pPr>
        <w:tabs>
          <w:tab w:val="left" w:pos="567"/>
        </w:tabs>
        <w:ind w:firstLine="284"/>
        <w:jc w:val="both"/>
        <w:rPr>
          <w:sz w:val="26"/>
          <w:szCs w:val="26"/>
        </w:rPr>
      </w:pP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Модель «двойной заинтере</w:t>
      </w:r>
      <w:r w:rsidR="007C3A6D">
        <w:rPr>
          <w:sz w:val="26"/>
          <w:szCs w:val="26"/>
        </w:rPr>
        <w:t xml:space="preserve">сованности» К. Томаса и </w:t>
      </w:r>
      <w:r w:rsidRPr="00183FE4">
        <w:rPr>
          <w:sz w:val="26"/>
          <w:szCs w:val="26"/>
        </w:rPr>
        <w:t xml:space="preserve">Р. </w:t>
      </w:r>
      <w:proofErr w:type="spellStart"/>
      <w:r w:rsidRPr="00183FE4">
        <w:rPr>
          <w:sz w:val="26"/>
          <w:szCs w:val="26"/>
        </w:rPr>
        <w:t>Килмена</w:t>
      </w:r>
      <w:proofErr w:type="spellEnd"/>
      <w:r w:rsidRPr="00183FE4">
        <w:rPr>
          <w:sz w:val="26"/>
          <w:szCs w:val="26"/>
        </w:rPr>
        <w:t>.</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Концепция системных архетипов П. </w:t>
      </w:r>
      <w:proofErr w:type="spellStart"/>
      <w:r w:rsidRPr="00183FE4">
        <w:rPr>
          <w:sz w:val="26"/>
          <w:szCs w:val="26"/>
        </w:rPr>
        <w:t>Сенге</w:t>
      </w:r>
      <w:proofErr w:type="spellEnd"/>
      <w:r w:rsidRPr="00183FE4">
        <w:rPr>
          <w:sz w:val="26"/>
          <w:szCs w:val="26"/>
        </w:rPr>
        <w:t xml:space="preserve">.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Референтометрия: понятие, технология проведения и обработки результатов.</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Социометрия: понятие, технология проведения и обработки результатов.</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Модель «колесо кома</w:t>
      </w:r>
      <w:r w:rsidR="007C3A6D">
        <w:rPr>
          <w:sz w:val="26"/>
          <w:szCs w:val="26"/>
        </w:rPr>
        <w:t xml:space="preserve">нды» и методика диагностики </w:t>
      </w:r>
      <w:r w:rsidRPr="00183FE4">
        <w:rPr>
          <w:sz w:val="26"/>
          <w:szCs w:val="26"/>
        </w:rPr>
        <w:t xml:space="preserve">Ч. Дж. </w:t>
      </w:r>
      <w:proofErr w:type="spellStart"/>
      <w:r w:rsidRPr="00183FE4">
        <w:rPr>
          <w:sz w:val="26"/>
          <w:szCs w:val="26"/>
        </w:rPr>
        <w:t>Марджерисона</w:t>
      </w:r>
      <w:proofErr w:type="spellEnd"/>
      <w:r w:rsidRPr="00183FE4">
        <w:rPr>
          <w:sz w:val="26"/>
          <w:szCs w:val="26"/>
        </w:rPr>
        <w:t xml:space="preserve"> и Д. </w:t>
      </w:r>
      <w:proofErr w:type="spellStart"/>
      <w:r w:rsidRPr="00183FE4">
        <w:rPr>
          <w:sz w:val="26"/>
          <w:szCs w:val="26"/>
        </w:rPr>
        <w:t>МакКенна</w:t>
      </w:r>
      <w:proofErr w:type="spellEnd"/>
      <w:r w:rsidRPr="00183FE4">
        <w:rPr>
          <w:sz w:val="26"/>
          <w:szCs w:val="26"/>
        </w:rPr>
        <w:t>.</w:t>
      </w:r>
    </w:p>
    <w:p w:rsidR="00A24BED" w:rsidRPr="00183FE4" w:rsidRDefault="007C3A6D" w:rsidP="00183FE4">
      <w:pPr>
        <w:pStyle w:val="a3"/>
        <w:numPr>
          <w:ilvl w:val="0"/>
          <w:numId w:val="28"/>
        </w:numPr>
        <w:tabs>
          <w:tab w:val="left" w:pos="567"/>
        </w:tabs>
        <w:jc w:val="both"/>
        <w:rPr>
          <w:sz w:val="26"/>
          <w:szCs w:val="26"/>
        </w:rPr>
      </w:pPr>
      <w:r>
        <w:rPr>
          <w:sz w:val="26"/>
          <w:szCs w:val="26"/>
        </w:rPr>
        <w:t xml:space="preserve">Концепция </w:t>
      </w:r>
      <w:r w:rsidR="00A24BED" w:rsidRPr="00183FE4">
        <w:rPr>
          <w:sz w:val="26"/>
          <w:szCs w:val="26"/>
        </w:rPr>
        <w:t xml:space="preserve"> Р. М. Белбина.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Методика диагностики ролевого профиля.</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Модель управленческих ролей Т.Ю. Базарова.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Психодиагностическая основа модели управленческих ролей Т.Ю. Базарова.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Экспресс-диагностика готовности команды к согласованию видений.</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Использование проективных методик в </w:t>
      </w:r>
      <w:proofErr w:type="gramStart"/>
      <w:r w:rsidRPr="00183FE4">
        <w:rPr>
          <w:sz w:val="26"/>
          <w:szCs w:val="26"/>
        </w:rPr>
        <w:t>диагностике.внутриорганизационных</w:t>
      </w:r>
      <w:proofErr w:type="gramEnd"/>
      <w:r w:rsidRPr="00183FE4">
        <w:rPr>
          <w:sz w:val="26"/>
          <w:szCs w:val="26"/>
        </w:rPr>
        <w:t xml:space="preserve"> отношений.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Методика «Корпоративная символика».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Характеристика позиций в проектной системе управления. Особенности организации проектных групп.</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Команда перемен.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Команда специалистов.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Межфункциональная команда.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Виртуальная команда.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Принцип гетерогенности.</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Психотип в концепции К. Юнга.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Типология К. Юнга как основа формирования проектных групп.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Опросник Майерс-</w:t>
      </w:r>
      <w:proofErr w:type="spellStart"/>
      <w:r w:rsidRPr="00183FE4">
        <w:rPr>
          <w:sz w:val="26"/>
          <w:szCs w:val="26"/>
        </w:rPr>
        <w:t>Бриггс</w:t>
      </w:r>
      <w:proofErr w:type="spellEnd"/>
      <w:r w:rsidRPr="00183FE4">
        <w:rPr>
          <w:sz w:val="26"/>
          <w:szCs w:val="26"/>
        </w:rPr>
        <w:t>: краткая характеристика.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Опросник </w:t>
      </w:r>
      <w:proofErr w:type="spellStart"/>
      <w:r w:rsidRPr="00183FE4">
        <w:rPr>
          <w:sz w:val="26"/>
          <w:szCs w:val="26"/>
        </w:rPr>
        <w:t>Кейрси</w:t>
      </w:r>
      <w:proofErr w:type="spellEnd"/>
      <w:r w:rsidRPr="00183FE4">
        <w:rPr>
          <w:sz w:val="26"/>
          <w:szCs w:val="26"/>
        </w:rPr>
        <w:t>: краткая характеристика.</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 xml:space="preserve">Биографическое интервью. </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Ситуационно-поведенческое тестирование.</w:t>
      </w:r>
    </w:p>
    <w:p w:rsidR="00A24BED" w:rsidRPr="00183FE4" w:rsidRDefault="00A24BED" w:rsidP="00183FE4">
      <w:pPr>
        <w:pStyle w:val="a3"/>
        <w:numPr>
          <w:ilvl w:val="0"/>
          <w:numId w:val="28"/>
        </w:numPr>
        <w:tabs>
          <w:tab w:val="left" w:pos="567"/>
        </w:tabs>
        <w:jc w:val="both"/>
        <w:rPr>
          <w:sz w:val="26"/>
          <w:szCs w:val="26"/>
        </w:rPr>
      </w:pPr>
      <w:r w:rsidRPr="00183FE4">
        <w:rPr>
          <w:sz w:val="26"/>
          <w:szCs w:val="26"/>
        </w:rPr>
        <w:t>Формирование заключения по результатам диагностики.</w:t>
      </w:r>
    </w:p>
    <w:p w:rsidR="00A24BED" w:rsidRDefault="00A24BED" w:rsidP="002E627C">
      <w:pPr>
        <w:ind w:firstLine="708"/>
        <w:jc w:val="center"/>
        <w:rPr>
          <w:b/>
          <w:sz w:val="28"/>
        </w:rPr>
      </w:pPr>
    </w:p>
    <w:p w:rsidR="002E627C" w:rsidRPr="00475AE0" w:rsidRDefault="002E627C" w:rsidP="002E627C">
      <w:pPr>
        <w:ind w:firstLine="708"/>
        <w:jc w:val="center"/>
        <w:rPr>
          <w:b/>
          <w:sz w:val="28"/>
        </w:rPr>
      </w:pPr>
      <w:r w:rsidRPr="00475AE0">
        <w:rPr>
          <w:b/>
          <w:sz w:val="28"/>
        </w:rPr>
        <w:t xml:space="preserve">5.2.Перечень тем курсовых проектов, курсовых работ, </w:t>
      </w:r>
    </w:p>
    <w:p w:rsidR="002E627C" w:rsidRPr="00475AE0" w:rsidRDefault="001F4074" w:rsidP="002E627C">
      <w:pPr>
        <w:ind w:firstLine="708"/>
        <w:jc w:val="center"/>
        <w:rPr>
          <w:b/>
          <w:sz w:val="28"/>
        </w:rPr>
      </w:pPr>
      <w:r>
        <w:rPr>
          <w:b/>
          <w:sz w:val="28"/>
        </w:rPr>
        <w:t>их краткое содержание и объем</w:t>
      </w:r>
    </w:p>
    <w:p w:rsidR="002E627C" w:rsidRDefault="002E627C" w:rsidP="00851A5E">
      <w:pPr>
        <w:ind w:firstLine="708"/>
        <w:jc w:val="center"/>
      </w:pPr>
      <w:r w:rsidRPr="00475AE0">
        <w:t>Не предусмотрены</w:t>
      </w:r>
    </w:p>
    <w:p w:rsidR="00851A5E" w:rsidRPr="00475AE0" w:rsidRDefault="00851A5E" w:rsidP="00851A5E">
      <w:pPr>
        <w:ind w:firstLine="708"/>
        <w:jc w:val="center"/>
      </w:pPr>
    </w:p>
    <w:p w:rsidR="002E627C" w:rsidRPr="00475AE0" w:rsidRDefault="002E627C" w:rsidP="00851A5E">
      <w:pPr>
        <w:ind w:firstLine="708"/>
        <w:jc w:val="center"/>
        <w:rPr>
          <w:b/>
          <w:sz w:val="28"/>
        </w:rPr>
      </w:pPr>
      <w:r w:rsidRPr="00475AE0">
        <w:rPr>
          <w:b/>
          <w:sz w:val="28"/>
        </w:rPr>
        <w:t>5.3.Перечень индивидуальных домашних заданий,</w:t>
      </w:r>
    </w:p>
    <w:p w:rsidR="002E627C" w:rsidRPr="00475AE0" w:rsidRDefault="001F4074" w:rsidP="00851A5E">
      <w:pPr>
        <w:ind w:firstLine="708"/>
        <w:jc w:val="center"/>
        <w:rPr>
          <w:b/>
          <w:sz w:val="28"/>
        </w:rPr>
      </w:pPr>
      <w:r>
        <w:rPr>
          <w:b/>
          <w:sz w:val="28"/>
        </w:rPr>
        <w:t>расчетно-графических заданий</w:t>
      </w:r>
    </w:p>
    <w:p w:rsidR="002E627C" w:rsidRPr="00475AE0" w:rsidRDefault="002E627C" w:rsidP="00851A5E">
      <w:pPr>
        <w:ind w:firstLine="708"/>
        <w:jc w:val="center"/>
      </w:pPr>
      <w:r w:rsidRPr="00475AE0">
        <w:t>Не предусмотрены</w:t>
      </w:r>
    </w:p>
    <w:p w:rsidR="002E627C" w:rsidRPr="00475AE0" w:rsidRDefault="002E627C" w:rsidP="00851A5E">
      <w:pPr>
        <w:jc w:val="center"/>
        <w:rPr>
          <w:b/>
          <w:sz w:val="28"/>
        </w:rPr>
      </w:pPr>
    </w:p>
    <w:p w:rsidR="002E627C" w:rsidRDefault="002E627C" w:rsidP="00851A5E">
      <w:pPr>
        <w:ind w:firstLine="708"/>
        <w:jc w:val="center"/>
        <w:rPr>
          <w:b/>
          <w:sz w:val="28"/>
        </w:rPr>
      </w:pPr>
      <w:r w:rsidRPr="00475AE0">
        <w:rPr>
          <w:b/>
          <w:sz w:val="28"/>
        </w:rPr>
        <w:t>5.4.Перече</w:t>
      </w:r>
      <w:r w:rsidR="001F4074">
        <w:rPr>
          <w:b/>
          <w:sz w:val="28"/>
        </w:rPr>
        <w:t>нь контрольных работ</w:t>
      </w:r>
    </w:p>
    <w:p w:rsidR="00851A5E" w:rsidRPr="00475AE0" w:rsidRDefault="00851A5E" w:rsidP="00851A5E">
      <w:pPr>
        <w:ind w:firstLine="708"/>
        <w:jc w:val="center"/>
      </w:pPr>
      <w:r w:rsidRPr="00475AE0">
        <w:t>Не предусмотрены</w:t>
      </w:r>
    </w:p>
    <w:p w:rsidR="00851A5E" w:rsidRPr="00475AE0" w:rsidRDefault="00851A5E" w:rsidP="002E627C">
      <w:pPr>
        <w:ind w:firstLine="708"/>
        <w:jc w:val="center"/>
        <w:rPr>
          <w:b/>
          <w:sz w:val="28"/>
        </w:rPr>
      </w:pPr>
    </w:p>
    <w:p w:rsidR="00557299" w:rsidRDefault="00557299">
      <w:pPr>
        <w:rPr>
          <w:sz w:val="28"/>
        </w:rPr>
      </w:pPr>
      <w:r>
        <w:rPr>
          <w:sz w:val="28"/>
        </w:rPr>
        <w:br w:type="page"/>
      </w:r>
    </w:p>
    <w:p w:rsidR="002E627C" w:rsidRPr="00475AE0" w:rsidRDefault="005F3F66" w:rsidP="005F3F66">
      <w:pPr>
        <w:widowControl w:val="0"/>
        <w:shd w:val="clear" w:color="auto" w:fill="FFFFFF"/>
        <w:autoSpaceDE w:val="0"/>
        <w:autoSpaceDN w:val="0"/>
        <w:adjustRightInd w:val="0"/>
        <w:spacing w:before="182"/>
        <w:ind w:left="432"/>
        <w:contextualSpacing/>
        <w:jc w:val="center"/>
        <w:rPr>
          <w:b/>
          <w:bCs/>
          <w:color w:val="000000"/>
          <w:spacing w:val="-5"/>
          <w:sz w:val="28"/>
          <w:szCs w:val="28"/>
        </w:rPr>
      </w:pPr>
      <w:r>
        <w:rPr>
          <w:b/>
          <w:bCs/>
          <w:color w:val="000000"/>
          <w:spacing w:val="-5"/>
          <w:sz w:val="28"/>
          <w:szCs w:val="28"/>
        </w:rPr>
        <w:t>6.</w:t>
      </w:r>
      <w:r w:rsidR="002E627C" w:rsidRPr="00475AE0">
        <w:rPr>
          <w:b/>
          <w:bCs/>
          <w:color w:val="000000"/>
          <w:spacing w:val="-5"/>
          <w:sz w:val="28"/>
          <w:szCs w:val="28"/>
        </w:rPr>
        <w:t>ОСНОВНАЯ И ДОПОЛНИТЕЛЬНАЯ ЛИТЕРАТУРА</w:t>
      </w:r>
    </w:p>
    <w:p w:rsidR="00BD2EAF" w:rsidRDefault="00BD2EAF" w:rsidP="00BD2EAF">
      <w:pPr>
        <w:widowControl w:val="0"/>
        <w:autoSpaceDE w:val="0"/>
        <w:autoSpaceDN w:val="0"/>
        <w:adjustRightInd w:val="0"/>
        <w:ind w:firstLine="432"/>
        <w:jc w:val="center"/>
        <w:rPr>
          <w:b/>
          <w:sz w:val="28"/>
          <w:szCs w:val="20"/>
        </w:rPr>
      </w:pPr>
      <w:r>
        <w:rPr>
          <w:b/>
          <w:sz w:val="28"/>
          <w:szCs w:val="20"/>
        </w:rPr>
        <w:t>6.1. Перечень основной литературы</w:t>
      </w:r>
    </w:p>
    <w:p w:rsidR="00770A96" w:rsidRPr="00770A96" w:rsidRDefault="00770A96" w:rsidP="00770A96">
      <w:pPr>
        <w:pStyle w:val="a3"/>
        <w:widowControl w:val="0"/>
        <w:numPr>
          <w:ilvl w:val="0"/>
          <w:numId w:val="19"/>
        </w:numPr>
        <w:shd w:val="clear" w:color="auto" w:fill="FFFFFF"/>
        <w:tabs>
          <w:tab w:val="left" w:pos="1080"/>
        </w:tabs>
        <w:autoSpaceDE w:val="0"/>
        <w:autoSpaceDN w:val="0"/>
        <w:adjustRightInd w:val="0"/>
        <w:ind w:left="0" w:firstLine="709"/>
        <w:jc w:val="both"/>
        <w:rPr>
          <w:sz w:val="28"/>
          <w:szCs w:val="28"/>
        </w:rPr>
      </w:pPr>
      <w:proofErr w:type="spellStart"/>
      <w:r w:rsidRPr="00770A96">
        <w:rPr>
          <w:sz w:val="28"/>
          <w:szCs w:val="28"/>
        </w:rPr>
        <w:t>Анцупов</w:t>
      </w:r>
      <w:proofErr w:type="spellEnd"/>
      <w:r w:rsidRPr="00770A96">
        <w:rPr>
          <w:sz w:val="28"/>
          <w:szCs w:val="28"/>
        </w:rPr>
        <w:t xml:space="preserve">, А.Я. </w:t>
      </w:r>
      <w:r w:rsidRPr="00770A96">
        <w:rPr>
          <w:color w:val="000000"/>
          <w:sz w:val="28"/>
          <w:szCs w:val="28"/>
          <w:shd w:val="clear" w:color="auto" w:fill="FFFFFF"/>
        </w:rPr>
        <w:t>Социально-</w:t>
      </w:r>
      <w:r w:rsidRPr="00770A96">
        <w:rPr>
          <w:bCs/>
          <w:sz w:val="28"/>
          <w:szCs w:val="28"/>
          <w:shd w:val="clear" w:color="auto" w:fill="FFFFFF"/>
        </w:rPr>
        <w:t>психологи</w:t>
      </w:r>
      <w:r w:rsidRPr="00770A96">
        <w:rPr>
          <w:sz w:val="28"/>
          <w:szCs w:val="28"/>
          <w:shd w:val="clear" w:color="auto" w:fill="FFFFFF"/>
        </w:rPr>
        <w:t>ческая</w:t>
      </w:r>
      <w:r w:rsidRPr="00770A96">
        <w:rPr>
          <w:color w:val="000000"/>
          <w:sz w:val="28"/>
          <w:szCs w:val="28"/>
          <w:shd w:val="clear" w:color="auto" w:fill="FFFFFF"/>
        </w:rPr>
        <w:t xml:space="preserve"> оценка </w:t>
      </w:r>
      <w:proofErr w:type="gramStart"/>
      <w:r w:rsidRPr="00770A96">
        <w:rPr>
          <w:color w:val="000000"/>
          <w:sz w:val="28"/>
          <w:szCs w:val="28"/>
          <w:shd w:val="clear" w:color="auto" w:fill="FFFFFF"/>
        </w:rPr>
        <w:t>персонала :</w:t>
      </w:r>
      <w:proofErr w:type="gramEnd"/>
      <w:r w:rsidRPr="00770A96">
        <w:rPr>
          <w:color w:val="000000"/>
          <w:sz w:val="28"/>
          <w:szCs w:val="28"/>
          <w:shd w:val="clear" w:color="auto" w:fill="FFFFFF"/>
        </w:rPr>
        <w:t xml:space="preserve"> учеб.пособие для студентов вузов, обучающихся по специальности «Упр. персоналом» (080505), «Менеджмент орг.» (080507), «</w:t>
      </w:r>
      <w:r w:rsidRPr="00770A96">
        <w:rPr>
          <w:bCs/>
          <w:sz w:val="28"/>
          <w:szCs w:val="28"/>
          <w:shd w:val="clear" w:color="auto" w:fill="FFFFFF"/>
        </w:rPr>
        <w:t>Психологи</w:t>
      </w:r>
      <w:r w:rsidRPr="00770A96">
        <w:rPr>
          <w:sz w:val="28"/>
          <w:szCs w:val="28"/>
          <w:shd w:val="clear" w:color="auto" w:fill="FFFFFF"/>
        </w:rPr>
        <w:t>я</w:t>
      </w:r>
      <w:r w:rsidRPr="00770A96">
        <w:rPr>
          <w:color w:val="000000"/>
          <w:sz w:val="28"/>
          <w:szCs w:val="28"/>
          <w:shd w:val="clear" w:color="auto" w:fill="FFFFFF"/>
        </w:rPr>
        <w:t xml:space="preserve">» (030301) / А. Я. </w:t>
      </w:r>
      <w:proofErr w:type="spellStart"/>
      <w:r w:rsidRPr="00770A96">
        <w:rPr>
          <w:color w:val="000000"/>
          <w:sz w:val="28"/>
          <w:szCs w:val="28"/>
          <w:shd w:val="clear" w:color="auto" w:fill="FFFFFF"/>
        </w:rPr>
        <w:t>Анцупов</w:t>
      </w:r>
      <w:proofErr w:type="spellEnd"/>
      <w:r w:rsidRPr="00770A96">
        <w:rPr>
          <w:color w:val="000000"/>
          <w:sz w:val="28"/>
          <w:szCs w:val="28"/>
          <w:shd w:val="clear" w:color="auto" w:fill="FFFFFF"/>
        </w:rPr>
        <w:t xml:space="preserve">, В. В. Ковалев. </w:t>
      </w:r>
      <w:r w:rsidRPr="00770A96">
        <w:rPr>
          <w:sz w:val="28"/>
          <w:szCs w:val="28"/>
        </w:rPr>
        <w:t>–</w:t>
      </w:r>
      <w:r w:rsidRPr="00770A96">
        <w:rPr>
          <w:color w:val="000000"/>
          <w:sz w:val="28"/>
          <w:szCs w:val="28"/>
          <w:shd w:val="clear" w:color="auto" w:fill="FFFFFF"/>
        </w:rPr>
        <w:t xml:space="preserve"> 2-е изд., </w:t>
      </w:r>
      <w:proofErr w:type="spellStart"/>
      <w:r w:rsidRPr="00770A96">
        <w:rPr>
          <w:color w:val="000000"/>
          <w:sz w:val="28"/>
          <w:szCs w:val="28"/>
          <w:shd w:val="clear" w:color="auto" w:fill="FFFFFF"/>
        </w:rPr>
        <w:t>перераб</w:t>
      </w:r>
      <w:proofErr w:type="spellEnd"/>
      <w:r w:rsidRPr="00770A96">
        <w:rPr>
          <w:color w:val="000000"/>
          <w:sz w:val="28"/>
          <w:szCs w:val="28"/>
          <w:shd w:val="clear" w:color="auto" w:fill="FFFFFF"/>
        </w:rPr>
        <w:t xml:space="preserve">. и доп.  </w:t>
      </w:r>
      <w:r w:rsidRPr="00770A96">
        <w:rPr>
          <w:sz w:val="28"/>
          <w:szCs w:val="28"/>
        </w:rPr>
        <w:t xml:space="preserve">– </w:t>
      </w:r>
      <w:r w:rsidRPr="00770A96">
        <w:rPr>
          <w:color w:val="000000"/>
          <w:sz w:val="28"/>
          <w:szCs w:val="28"/>
          <w:shd w:val="clear" w:color="auto" w:fill="FFFFFF"/>
        </w:rPr>
        <w:t xml:space="preserve">М.: </w:t>
      </w:r>
      <w:proofErr w:type="spellStart"/>
      <w:r w:rsidRPr="00770A96">
        <w:rPr>
          <w:color w:val="000000"/>
          <w:sz w:val="28"/>
          <w:szCs w:val="28"/>
          <w:shd w:val="clear" w:color="auto" w:fill="FFFFFF"/>
        </w:rPr>
        <w:t>Юрайт</w:t>
      </w:r>
      <w:proofErr w:type="spellEnd"/>
      <w:r w:rsidRPr="00770A96">
        <w:rPr>
          <w:color w:val="000000"/>
          <w:sz w:val="28"/>
          <w:szCs w:val="28"/>
          <w:shd w:val="clear" w:color="auto" w:fill="FFFFFF"/>
        </w:rPr>
        <w:t xml:space="preserve">, 2014. </w:t>
      </w:r>
      <w:r w:rsidRPr="00770A96">
        <w:rPr>
          <w:sz w:val="28"/>
          <w:szCs w:val="28"/>
        </w:rPr>
        <w:t>–</w:t>
      </w:r>
      <w:r w:rsidRPr="00770A96">
        <w:rPr>
          <w:color w:val="000000"/>
          <w:sz w:val="28"/>
          <w:szCs w:val="28"/>
          <w:shd w:val="clear" w:color="auto" w:fill="FFFFFF"/>
        </w:rPr>
        <w:t>392 с.</w:t>
      </w:r>
    </w:p>
    <w:p w:rsidR="005F3F66" w:rsidRPr="00770A96" w:rsidRDefault="005F3F66" w:rsidP="00770A96">
      <w:pPr>
        <w:pStyle w:val="a3"/>
        <w:numPr>
          <w:ilvl w:val="0"/>
          <w:numId w:val="19"/>
        </w:numPr>
        <w:tabs>
          <w:tab w:val="left" w:pos="1080"/>
        </w:tabs>
        <w:ind w:left="0" w:firstLine="709"/>
        <w:jc w:val="both"/>
        <w:rPr>
          <w:sz w:val="28"/>
          <w:szCs w:val="28"/>
        </w:rPr>
      </w:pPr>
      <w:proofErr w:type="spellStart"/>
      <w:r w:rsidRPr="00770A96">
        <w:rPr>
          <w:sz w:val="28"/>
          <w:szCs w:val="28"/>
        </w:rPr>
        <w:t>Глуханюк</w:t>
      </w:r>
      <w:proofErr w:type="spellEnd"/>
      <w:r w:rsidRPr="00770A96">
        <w:rPr>
          <w:sz w:val="28"/>
          <w:szCs w:val="28"/>
        </w:rPr>
        <w:t xml:space="preserve">, Н.С. Психодиагностика: </w:t>
      </w:r>
      <w:proofErr w:type="spellStart"/>
      <w:proofErr w:type="gramStart"/>
      <w:r w:rsidRPr="00770A96">
        <w:rPr>
          <w:color w:val="000000"/>
          <w:sz w:val="28"/>
          <w:szCs w:val="28"/>
        </w:rPr>
        <w:t>учеб.для</w:t>
      </w:r>
      <w:proofErr w:type="spellEnd"/>
      <w:proofErr w:type="gramEnd"/>
      <w:r w:rsidRPr="00770A96">
        <w:rPr>
          <w:color w:val="000000"/>
          <w:sz w:val="28"/>
          <w:szCs w:val="28"/>
        </w:rPr>
        <w:t xml:space="preserve"> студентов </w:t>
      </w:r>
      <w:proofErr w:type="spellStart"/>
      <w:r w:rsidRPr="00770A96">
        <w:rPr>
          <w:color w:val="000000"/>
          <w:sz w:val="28"/>
          <w:szCs w:val="28"/>
        </w:rPr>
        <w:t>высш</w:t>
      </w:r>
      <w:proofErr w:type="spellEnd"/>
      <w:r w:rsidRPr="00770A96">
        <w:rPr>
          <w:color w:val="000000"/>
          <w:sz w:val="28"/>
          <w:szCs w:val="28"/>
        </w:rPr>
        <w:t>. проф. образования, обучающихся по направлению подготовки «Психология</w:t>
      </w:r>
      <w:r w:rsidRPr="00770A96">
        <w:rPr>
          <w:sz w:val="28"/>
          <w:szCs w:val="28"/>
        </w:rPr>
        <w:t xml:space="preserve">»/ Н.С. </w:t>
      </w:r>
      <w:proofErr w:type="spellStart"/>
      <w:r w:rsidRPr="00770A96">
        <w:rPr>
          <w:sz w:val="28"/>
          <w:szCs w:val="28"/>
        </w:rPr>
        <w:t>Глуханюк</w:t>
      </w:r>
      <w:proofErr w:type="spellEnd"/>
      <w:r w:rsidRPr="00770A96">
        <w:rPr>
          <w:sz w:val="28"/>
          <w:szCs w:val="28"/>
        </w:rPr>
        <w:t xml:space="preserve">, Д.Е. </w:t>
      </w:r>
      <w:proofErr w:type="spellStart"/>
      <w:r w:rsidRPr="00770A96">
        <w:rPr>
          <w:sz w:val="28"/>
          <w:szCs w:val="28"/>
        </w:rPr>
        <w:t>Щипанова</w:t>
      </w:r>
      <w:proofErr w:type="spellEnd"/>
      <w:r w:rsidRPr="00770A96">
        <w:rPr>
          <w:sz w:val="28"/>
          <w:szCs w:val="28"/>
        </w:rPr>
        <w:t xml:space="preserve">. – </w:t>
      </w:r>
      <w:r w:rsidRPr="00770A96">
        <w:rPr>
          <w:color w:val="000000"/>
          <w:sz w:val="28"/>
          <w:szCs w:val="28"/>
        </w:rPr>
        <w:t xml:space="preserve"> 2-е изд., </w:t>
      </w:r>
      <w:proofErr w:type="spellStart"/>
      <w:r w:rsidRPr="00770A96">
        <w:rPr>
          <w:color w:val="000000"/>
          <w:sz w:val="28"/>
          <w:szCs w:val="28"/>
        </w:rPr>
        <w:t>испр</w:t>
      </w:r>
      <w:proofErr w:type="spellEnd"/>
      <w:r w:rsidRPr="00770A96">
        <w:rPr>
          <w:color w:val="000000"/>
          <w:sz w:val="28"/>
          <w:szCs w:val="28"/>
        </w:rPr>
        <w:t xml:space="preserve">. </w:t>
      </w:r>
      <w:r w:rsidRPr="00770A96">
        <w:rPr>
          <w:sz w:val="28"/>
          <w:szCs w:val="28"/>
        </w:rPr>
        <w:t>– М.: Академия, 2013. – 237 с.</w:t>
      </w:r>
    </w:p>
    <w:p w:rsidR="00732D71" w:rsidRPr="00732D71" w:rsidRDefault="00732D71" w:rsidP="00770A96">
      <w:pPr>
        <w:pStyle w:val="a3"/>
        <w:widowControl w:val="0"/>
        <w:numPr>
          <w:ilvl w:val="0"/>
          <w:numId w:val="19"/>
        </w:numPr>
        <w:shd w:val="clear" w:color="auto" w:fill="FFFFFF"/>
        <w:tabs>
          <w:tab w:val="left" w:pos="720"/>
          <w:tab w:val="left" w:pos="1080"/>
        </w:tabs>
        <w:autoSpaceDE w:val="0"/>
        <w:autoSpaceDN w:val="0"/>
        <w:adjustRightInd w:val="0"/>
        <w:ind w:left="0" w:firstLine="709"/>
        <w:jc w:val="both"/>
        <w:rPr>
          <w:sz w:val="28"/>
          <w:szCs w:val="28"/>
        </w:rPr>
      </w:pPr>
      <w:proofErr w:type="spellStart"/>
      <w:r w:rsidRPr="00732D71">
        <w:rPr>
          <w:sz w:val="28"/>
          <w:szCs w:val="28"/>
        </w:rPr>
        <w:t>Фетискин</w:t>
      </w:r>
      <w:proofErr w:type="spellEnd"/>
      <w:r w:rsidRPr="00732D71">
        <w:rPr>
          <w:sz w:val="28"/>
          <w:szCs w:val="28"/>
        </w:rPr>
        <w:t xml:space="preserve"> Н.П. Социально-психологическая диагностика развития личности и малых </w:t>
      </w:r>
      <w:proofErr w:type="gramStart"/>
      <w:r w:rsidRPr="00732D71">
        <w:rPr>
          <w:sz w:val="28"/>
          <w:szCs w:val="28"/>
        </w:rPr>
        <w:t>групп</w:t>
      </w:r>
      <w:r w:rsidR="005F3F66" w:rsidRPr="00732D71">
        <w:rPr>
          <w:sz w:val="28"/>
          <w:szCs w:val="28"/>
        </w:rPr>
        <w:t>[</w:t>
      </w:r>
      <w:proofErr w:type="gramEnd"/>
      <w:r w:rsidR="005F3F66" w:rsidRPr="00732D71">
        <w:rPr>
          <w:sz w:val="28"/>
          <w:szCs w:val="28"/>
        </w:rPr>
        <w:t>Электронный ресурс]</w:t>
      </w:r>
      <w:r w:rsidR="005F3F66" w:rsidRPr="00732D71">
        <w:rPr>
          <w:color w:val="000000"/>
          <w:sz w:val="28"/>
          <w:szCs w:val="28"/>
        </w:rPr>
        <w:t xml:space="preserve">: учебное пособие </w:t>
      </w:r>
      <w:r w:rsidR="005F3F66" w:rsidRPr="00732D71">
        <w:rPr>
          <w:sz w:val="28"/>
          <w:szCs w:val="28"/>
        </w:rPr>
        <w:t xml:space="preserve">/ В.А. Бодров. – Электрон.текстовые </w:t>
      </w:r>
      <w:proofErr w:type="gramStart"/>
      <w:r w:rsidR="005F3F66" w:rsidRPr="00732D71">
        <w:rPr>
          <w:sz w:val="28"/>
          <w:szCs w:val="28"/>
        </w:rPr>
        <w:t>дан.–</w:t>
      </w:r>
      <w:proofErr w:type="gramEnd"/>
      <w:r w:rsidR="005F3F66" w:rsidRPr="00732D71">
        <w:rPr>
          <w:sz w:val="28"/>
          <w:szCs w:val="28"/>
        </w:rPr>
        <w:t xml:space="preserve"> </w:t>
      </w:r>
      <w:r w:rsidRPr="00732D71">
        <w:rPr>
          <w:sz w:val="28"/>
          <w:szCs w:val="28"/>
        </w:rPr>
        <w:t>Саратов: Вузовское образование</w:t>
      </w:r>
      <w:r w:rsidR="005F3F66" w:rsidRPr="00732D71">
        <w:rPr>
          <w:sz w:val="28"/>
          <w:szCs w:val="28"/>
        </w:rPr>
        <w:t>, 201</w:t>
      </w:r>
      <w:r w:rsidRPr="00732D71">
        <w:rPr>
          <w:sz w:val="28"/>
          <w:szCs w:val="28"/>
        </w:rPr>
        <w:t>4</w:t>
      </w:r>
      <w:r w:rsidR="005F3F66" w:rsidRPr="00732D71">
        <w:rPr>
          <w:sz w:val="28"/>
          <w:szCs w:val="28"/>
        </w:rPr>
        <w:t xml:space="preserve">. </w:t>
      </w:r>
      <w:hyperlink r:id="rId8" w:history="1">
        <w:r w:rsidRPr="00732D71">
          <w:rPr>
            <w:rStyle w:val="a4"/>
            <w:sz w:val="28"/>
            <w:szCs w:val="28"/>
          </w:rPr>
          <w:t>http://www.iprbookshop.ru/18340</w:t>
        </w:r>
      </w:hyperlink>
    </w:p>
    <w:p w:rsidR="005F3F66" w:rsidRDefault="005F3F66" w:rsidP="005F3F66">
      <w:pPr>
        <w:jc w:val="center"/>
        <w:rPr>
          <w:b/>
          <w:sz w:val="28"/>
          <w:szCs w:val="28"/>
        </w:rPr>
      </w:pPr>
      <w:r w:rsidRPr="00912ACE">
        <w:rPr>
          <w:b/>
          <w:sz w:val="28"/>
          <w:szCs w:val="28"/>
        </w:rPr>
        <w:t>6.</w:t>
      </w:r>
      <w:r>
        <w:rPr>
          <w:b/>
          <w:sz w:val="28"/>
          <w:szCs w:val="28"/>
        </w:rPr>
        <w:t>2</w:t>
      </w:r>
      <w:r w:rsidRPr="00912ACE">
        <w:rPr>
          <w:b/>
          <w:sz w:val="28"/>
          <w:szCs w:val="28"/>
        </w:rPr>
        <w:t>. Перечень</w:t>
      </w:r>
      <w:r>
        <w:rPr>
          <w:b/>
          <w:sz w:val="28"/>
          <w:szCs w:val="28"/>
        </w:rPr>
        <w:t xml:space="preserve"> дополнительной литературы</w:t>
      </w:r>
    </w:p>
    <w:p w:rsidR="005F3F66" w:rsidRPr="00CA599C" w:rsidRDefault="005F3F66" w:rsidP="005F3F66">
      <w:pPr>
        <w:pStyle w:val="a3"/>
        <w:widowControl w:val="0"/>
        <w:numPr>
          <w:ilvl w:val="0"/>
          <w:numId w:val="17"/>
        </w:numPr>
        <w:shd w:val="clear" w:color="auto" w:fill="FFFFFF"/>
        <w:tabs>
          <w:tab w:val="left" w:pos="1080"/>
        </w:tabs>
        <w:autoSpaceDE w:val="0"/>
        <w:autoSpaceDN w:val="0"/>
        <w:adjustRightInd w:val="0"/>
        <w:ind w:left="0" w:firstLine="720"/>
        <w:jc w:val="both"/>
        <w:rPr>
          <w:sz w:val="28"/>
          <w:szCs w:val="28"/>
        </w:rPr>
      </w:pPr>
      <w:r w:rsidRPr="004D6E85">
        <w:rPr>
          <w:color w:val="000000"/>
          <w:sz w:val="28"/>
          <w:szCs w:val="28"/>
        </w:rPr>
        <w:t>Бодров</w:t>
      </w:r>
      <w:r>
        <w:rPr>
          <w:color w:val="000000"/>
          <w:sz w:val="28"/>
          <w:szCs w:val="28"/>
        </w:rPr>
        <w:t>,</w:t>
      </w:r>
      <w:r w:rsidRPr="004D6E85">
        <w:rPr>
          <w:color w:val="000000"/>
          <w:sz w:val="28"/>
          <w:szCs w:val="28"/>
        </w:rPr>
        <w:t xml:space="preserve"> В.А. Практикум по дифференциальной психодиагностике профессиональной </w:t>
      </w:r>
      <w:proofErr w:type="gramStart"/>
      <w:r w:rsidRPr="004D6E85">
        <w:rPr>
          <w:color w:val="000000"/>
          <w:sz w:val="28"/>
          <w:szCs w:val="28"/>
        </w:rPr>
        <w:t>пригодности</w:t>
      </w:r>
      <w:r w:rsidRPr="00853B6D">
        <w:rPr>
          <w:sz w:val="28"/>
          <w:szCs w:val="28"/>
        </w:rPr>
        <w:t>[</w:t>
      </w:r>
      <w:proofErr w:type="gramEnd"/>
      <w:r w:rsidRPr="00853B6D">
        <w:rPr>
          <w:sz w:val="28"/>
          <w:szCs w:val="28"/>
        </w:rPr>
        <w:t>Электронный ресурс]</w:t>
      </w:r>
      <w:r>
        <w:rPr>
          <w:sz w:val="28"/>
          <w:szCs w:val="28"/>
        </w:rPr>
        <w:t>: практикум</w:t>
      </w:r>
      <w:r w:rsidRPr="004D6E85">
        <w:rPr>
          <w:sz w:val="28"/>
          <w:szCs w:val="28"/>
        </w:rPr>
        <w:t xml:space="preserve">/ В.А. Бодров.– </w:t>
      </w:r>
      <w:r w:rsidRPr="00853B6D">
        <w:rPr>
          <w:sz w:val="28"/>
          <w:szCs w:val="28"/>
        </w:rPr>
        <w:t>Электрон.текстовые дан.</w:t>
      </w:r>
      <w:r w:rsidRPr="004D6E85">
        <w:rPr>
          <w:sz w:val="28"/>
          <w:szCs w:val="28"/>
        </w:rPr>
        <w:t>–</w:t>
      </w:r>
      <w:r w:rsidRPr="004D6E85">
        <w:rPr>
          <w:color w:val="000000"/>
          <w:sz w:val="28"/>
          <w:szCs w:val="28"/>
        </w:rPr>
        <w:t>М.: Пер С</w:t>
      </w:r>
      <w:r>
        <w:rPr>
          <w:color w:val="000000"/>
          <w:sz w:val="28"/>
          <w:szCs w:val="28"/>
        </w:rPr>
        <w:t xml:space="preserve">Э, </w:t>
      </w:r>
      <w:r w:rsidRPr="004D6E85">
        <w:rPr>
          <w:sz w:val="28"/>
          <w:szCs w:val="28"/>
        </w:rPr>
        <w:t>2012</w:t>
      </w:r>
      <w:r>
        <w:rPr>
          <w:sz w:val="28"/>
          <w:szCs w:val="28"/>
        </w:rPr>
        <w:t>.</w:t>
      </w:r>
      <w:r w:rsidRPr="004D6E85">
        <w:rPr>
          <w:sz w:val="28"/>
          <w:szCs w:val="28"/>
        </w:rPr>
        <w:t xml:space="preserve"> –</w:t>
      </w:r>
      <w:r>
        <w:rPr>
          <w:sz w:val="28"/>
          <w:szCs w:val="28"/>
        </w:rPr>
        <w:t xml:space="preserve">Режим доступа: </w:t>
      </w:r>
      <w:hyperlink r:id="rId9" w:history="1">
        <w:r w:rsidRPr="004D6E85">
          <w:rPr>
            <w:rStyle w:val="a4"/>
            <w:sz w:val="28"/>
            <w:szCs w:val="28"/>
          </w:rPr>
          <w:t>http://www.iprbookshop.ru/7471</w:t>
        </w:r>
      </w:hyperlink>
    </w:p>
    <w:p w:rsidR="005F3F66" w:rsidRPr="00CA599C" w:rsidRDefault="005F3F66" w:rsidP="005F3F66">
      <w:pPr>
        <w:pStyle w:val="a3"/>
        <w:widowControl w:val="0"/>
        <w:numPr>
          <w:ilvl w:val="0"/>
          <w:numId w:val="17"/>
        </w:numPr>
        <w:shd w:val="clear" w:color="auto" w:fill="FFFFFF"/>
        <w:tabs>
          <w:tab w:val="left" w:pos="1080"/>
        </w:tabs>
        <w:autoSpaceDE w:val="0"/>
        <w:autoSpaceDN w:val="0"/>
        <w:adjustRightInd w:val="0"/>
        <w:ind w:left="0" w:firstLine="720"/>
        <w:jc w:val="both"/>
        <w:rPr>
          <w:sz w:val="28"/>
          <w:szCs w:val="28"/>
        </w:rPr>
      </w:pPr>
      <w:r>
        <w:rPr>
          <w:color w:val="000000"/>
          <w:sz w:val="28"/>
          <w:szCs w:val="28"/>
        </w:rPr>
        <w:t xml:space="preserve">Смирнов, М.Ю. Психодиагностика и психологический практикум </w:t>
      </w:r>
      <w:r w:rsidRPr="00853B6D">
        <w:rPr>
          <w:sz w:val="28"/>
          <w:szCs w:val="28"/>
        </w:rPr>
        <w:t>[Элек</w:t>
      </w:r>
      <w:r w:rsidRPr="00CA599C">
        <w:rPr>
          <w:sz w:val="28"/>
          <w:szCs w:val="28"/>
        </w:rPr>
        <w:t>тронный ресурс]</w:t>
      </w:r>
      <w:r w:rsidRPr="00CA599C">
        <w:rPr>
          <w:color w:val="000000"/>
          <w:sz w:val="28"/>
          <w:szCs w:val="28"/>
        </w:rPr>
        <w:t xml:space="preserve">: учебное пособие для студентов вузов / Смирнов М. Ю. </w:t>
      </w:r>
      <w:r w:rsidRPr="004D6E85">
        <w:rPr>
          <w:sz w:val="28"/>
          <w:szCs w:val="28"/>
        </w:rPr>
        <w:t>–</w:t>
      </w:r>
      <w:r w:rsidRPr="00853B6D">
        <w:rPr>
          <w:sz w:val="28"/>
          <w:szCs w:val="28"/>
        </w:rPr>
        <w:t>Электрон.текстовые дан</w:t>
      </w:r>
      <w:r>
        <w:rPr>
          <w:sz w:val="28"/>
          <w:szCs w:val="28"/>
        </w:rPr>
        <w:t>.</w:t>
      </w:r>
      <w:r w:rsidRPr="004D6E85">
        <w:rPr>
          <w:sz w:val="28"/>
          <w:szCs w:val="28"/>
        </w:rPr>
        <w:t>–</w:t>
      </w:r>
      <w:r w:rsidR="002D09A5">
        <w:rPr>
          <w:color w:val="000000"/>
          <w:sz w:val="28"/>
          <w:szCs w:val="28"/>
        </w:rPr>
        <w:t xml:space="preserve"> Омск</w:t>
      </w:r>
      <w:r w:rsidRPr="00CA599C">
        <w:rPr>
          <w:color w:val="000000"/>
          <w:sz w:val="28"/>
          <w:szCs w:val="28"/>
        </w:rPr>
        <w:t>: Омский государственный институт сервиса, 2014.</w:t>
      </w:r>
      <w:r w:rsidRPr="004D6E85">
        <w:rPr>
          <w:sz w:val="28"/>
          <w:szCs w:val="28"/>
        </w:rPr>
        <w:t>–</w:t>
      </w:r>
      <w:r>
        <w:rPr>
          <w:sz w:val="28"/>
          <w:szCs w:val="28"/>
        </w:rPr>
        <w:t>Режим доступа:</w:t>
      </w:r>
      <w:hyperlink r:id="rId10" w:history="1">
        <w:r w:rsidRPr="00AD301C">
          <w:rPr>
            <w:rStyle w:val="a4"/>
            <w:sz w:val="28"/>
            <w:szCs w:val="28"/>
          </w:rPr>
          <w:t>http://www.iprbookshop.ru/32796</w:t>
        </w:r>
      </w:hyperlink>
    </w:p>
    <w:p w:rsidR="005F3F66" w:rsidRPr="00A15BB6" w:rsidRDefault="005F3F66" w:rsidP="005F3F66">
      <w:pPr>
        <w:pStyle w:val="a3"/>
        <w:widowControl w:val="0"/>
        <w:numPr>
          <w:ilvl w:val="0"/>
          <w:numId w:val="17"/>
        </w:numPr>
        <w:shd w:val="clear" w:color="auto" w:fill="FFFFFF"/>
        <w:tabs>
          <w:tab w:val="left" w:pos="1080"/>
        </w:tabs>
        <w:autoSpaceDE w:val="0"/>
        <w:autoSpaceDN w:val="0"/>
        <w:adjustRightInd w:val="0"/>
        <w:ind w:left="0" w:firstLine="720"/>
        <w:jc w:val="both"/>
        <w:rPr>
          <w:sz w:val="28"/>
          <w:szCs w:val="28"/>
        </w:rPr>
      </w:pPr>
      <w:proofErr w:type="spellStart"/>
      <w:r w:rsidRPr="00A15BB6">
        <w:rPr>
          <w:sz w:val="28"/>
          <w:szCs w:val="28"/>
        </w:rPr>
        <w:t>Базаркина</w:t>
      </w:r>
      <w:proofErr w:type="spellEnd"/>
      <w:r w:rsidRPr="00A15BB6">
        <w:rPr>
          <w:sz w:val="28"/>
          <w:szCs w:val="28"/>
        </w:rPr>
        <w:t xml:space="preserve">, И.Н. </w:t>
      </w:r>
      <w:r w:rsidRPr="00A15BB6">
        <w:rPr>
          <w:bCs/>
          <w:sz w:val="28"/>
          <w:szCs w:val="28"/>
        </w:rPr>
        <w:t>Психодиагностик</w:t>
      </w:r>
      <w:r w:rsidRPr="00A15BB6">
        <w:rPr>
          <w:sz w:val="28"/>
          <w:szCs w:val="28"/>
        </w:rPr>
        <w:t xml:space="preserve">а [Электронный ресурс]: практикум/ И.Н. </w:t>
      </w:r>
      <w:proofErr w:type="spellStart"/>
      <w:r w:rsidRPr="00A15BB6">
        <w:rPr>
          <w:sz w:val="28"/>
          <w:szCs w:val="28"/>
        </w:rPr>
        <w:t>Базаркина</w:t>
      </w:r>
      <w:proofErr w:type="spellEnd"/>
      <w:r w:rsidRPr="00A15BB6">
        <w:rPr>
          <w:sz w:val="28"/>
          <w:szCs w:val="28"/>
        </w:rPr>
        <w:t xml:space="preserve"> – </w:t>
      </w:r>
      <w:proofErr w:type="spellStart"/>
      <w:r w:rsidRPr="00A15BB6">
        <w:rPr>
          <w:sz w:val="28"/>
          <w:szCs w:val="28"/>
        </w:rPr>
        <w:t>Электрон.текстовые</w:t>
      </w:r>
      <w:proofErr w:type="spellEnd"/>
      <w:r w:rsidRPr="00A15BB6">
        <w:rPr>
          <w:sz w:val="28"/>
          <w:szCs w:val="28"/>
        </w:rPr>
        <w:t xml:space="preserve"> дан. –</w:t>
      </w:r>
      <w:r w:rsidRPr="00A15BB6">
        <w:rPr>
          <w:color w:val="000000"/>
          <w:sz w:val="28"/>
          <w:szCs w:val="28"/>
        </w:rPr>
        <w:t xml:space="preserve"> М.: Человек, 2014. </w:t>
      </w:r>
      <w:r w:rsidRPr="00A15BB6">
        <w:rPr>
          <w:sz w:val="28"/>
          <w:szCs w:val="28"/>
        </w:rPr>
        <w:t>–Режим доступа:</w:t>
      </w:r>
      <w:hyperlink r:id="rId11" w:history="1">
        <w:r w:rsidRPr="00AD301C">
          <w:rPr>
            <w:rStyle w:val="a4"/>
            <w:sz w:val="28"/>
            <w:szCs w:val="28"/>
          </w:rPr>
          <w:t>http://www.iprbookshop.ru/27590</w:t>
        </w:r>
      </w:hyperlink>
    </w:p>
    <w:p w:rsidR="005F3F66" w:rsidRPr="00FC7ED4" w:rsidRDefault="005F3F66" w:rsidP="005F3F66">
      <w:pPr>
        <w:pStyle w:val="a3"/>
        <w:widowControl w:val="0"/>
        <w:numPr>
          <w:ilvl w:val="0"/>
          <w:numId w:val="17"/>
        </w:numPr>
        <w:shd w:val="clear" w:color="auto" w:fill="FFFFFF"/>
        <w:tabs>
          <w:tab w:val="left" w:pos="1080"/>
        </w:tabs>
        <w:autoSpaceDE w:val="0"/>
        <w:autoSpaceDN w:val="0"/>
        <w:adjustRightInd w:val="0"/>
        <w:ind w:left="0" w:firstLine="720"/>
        <w:jc w:val="both"/>
        <w:rPr>
          <w:sz w:val="28"/>
          <w:szCs w:val="28"/>
        </w:rPr>
      </w:pPr>
      <w:proofErr w:type="spellStart"/>
      <w:r>
        <w:rPr>
          <w:sz w:val="28"/>
          <w:szCs w:val="28"/>
        </w:rPr>
        <w:t>Гарусев</w:t>
      </w:r>
      <w:proofErr w:type="spellEnd"/>
      <w:r>
        <w:rPr>
          <w:sz w:val="28"/>
          <w:szCs w:val="28"/>
        </w:rPr>
        <w:t xml:space="preserve">, </w:t>
      </w:r>
      <w:proofErr w:type="spellStart"/>
      <w:r>
        <w:rPr>
          <w:sz w:val="28"/>
          <w:szCs w:val="28"/>
        </w:rPr>
        <w:t>А.В.</w:t>
      </w:r>
      <w:r w:rsidRPr="00F42FFC">
        <w:rPr>
          <w:color w:val="000000"/>
          <w:sz w:val="28"/>
          <w:szCs w:val="28"/>
        </w:rPr>
        <w:t>Основные</w:t>
      </w:r>
      <w:proofErr w:type="spellEnd"/>
      <w:r w:rsidRPr="00F42FFC">
        <w:rPr>
          <w:color w:val="000000"/>
          <w:sz w:val="28"/>
          <w:szCs w:val="28"/>
        </w:rPr>
        <w:t xml:space="preserve"> методы сбора данных в психологии </w:t>
      </w:r>
      <w:r w:rsidRPr="00A15BB6">
        <w:rPr>
          <w:sz w:val="28"/>
          <w:szCs w:val="28"/>
        </w:rPr>
        <w:t xml:space="preserve">[Электронный ресурс]: </w:t>
      </w:r>
      <w:r>
        <w:rPr>
          <w:sz w:val="28"/>
          <w:szCs w:val="28"/>
        </w:rPr>
        <w:t>учебное пособие</w:t>
      </w:r>
      <w:r w:rsidRPr="00A15BB6">
        <w:rPr>
          <w:sz w:val="28"/>
          <w:szCs w:val="28"/>
        </w:rPr>
        <w:t xml:space="preserve">/ </w:t>
      </w:r>
      <w:r>
        <w:rPr>
          <w:sz w:val="28"/>
          <w:szCs w:val="28"/>
        </w:rPr>
        <w:t xml:space="preserve">А.В. </w:t>
      </w:r>
      <w:proofErr w:type="spellStart"/>
      <w:r>
        <w:rPr>
          <w:sz w:val="28"/>
          <w:szCs w:val="28"/>
        </w:rPr>
        <w:t>Гарусев</w:t>
      </w:r>
      <w:proofErr w:type="spellEnd"/>
      <w:r w:rsidRPr="00A15BB6">
        <w:rPr>
          <w:sz w:val="28"/>
          <w:szCs w:val="28"/>
        </w:rPr>
        <w:t xml:space="preserve"> – </w:t>
      </w:r>
      <w:proofErr w:type="spellStart"/>
      <w:r w:rsidRPr="00A15BB6">
        <w:rPr>
          <w:sz w:val="28"/>
          <w:szCs w:val="28"/>
        </w:rPr>
        <w:t>Электрон.текстовые</w:t>
      </w:r>
      <w:proofErr w:type="spellEnd"/>
      <w:r w:rsidRPr="00A15BB6">
        <w:rPr>
          <w:sz w:val="28"/>
          <w:szCs w:val="28"/>
        </w:rPr>
        <w:t xml:space="preserve"> дан. –</w:t>
      </w:r>
      <w:r w:rsidRPr="00A15BB6">
        <w:rPr>
          <w:color w:val="000000"/>
          <w:sz w:val="28"/>
          <w:szCs w:val="28"/>
        </w:rPr>
        <w:t xml:space="preserve"> М.: </w:t>
      </w:r>
      <w:proofErr w:type="spellStart"/>
      <w:r>
        <w:rPr>
          <w:color w:val="000000"/>
          <w:sz w:val="28"/>
          <w:szCs w:val="28"/>
        </w:rPr>
        <w:t>АспектПресс</w:t>
      </w:r>
      <w:proofErr w:type="spellEnd"/>
      <w:r w:rsidRPr="00A15BB6">
        <w:rPr>
          <w:color w:val="000000"/>
          <w:sz w:val="28"/>
          <w:szCs w:val="28"/>
        </w:rPr>
        <w:t>, 201</w:t>
      </w:r>
      <w:r>
        <w:rPr>
          <w:color w:val="000000"/>
          <w:sz w:val="28"/>
          <w:szCs w:val="28"/>
        </w:rPr>
        <w:t>2</w:t>
      </w:r>
      <w:r w:rsidRPr="00A15BB6">
        <w:rPr>
          <w:color w:val="000000"/>
          <w:sz w:val="28"/>
          <w:szCs w:val="28"/>
        </w:rPr>
        <w:t xml:space="preserve">. </w:t>
      </w:r>
      <w:r w:rsidRPr="00A15BB6">
        <w:rPr>
          <w:sz w:val="28"/>
          <w:szCs w:val="28"/>
        </w:rPr>
        <w:t>–Режим доступа:</w:t>
      </w:r>
      <w:hyperlink r:id="rId12" w:history="1">
        <w:r w:rsidRPr="00AD301C">
          <w:rPr>
            <w:rStyle w:val="a4"/>
            <w:sz w:val="28"/>
            <w:szCs w:val="28"/>
          </w:rPr>
          <w:t>http://www.iprbookshop.ru/8872</w:t>
        </w:r>
      </w:hyperlink>
    </w:p>
    <w:p w:rsidR="00BD2EAF" w:rsidRPr="00475AE0" w:rsidRDefault="00BD2EAF" w:rsidP="00BD2EAF">
      <w:pPr>
        <w:widowControl w:val="0"/>
        <w:autoSpaceDE w:val="0"/>
        <w:autoSpaceDN w:val="0"/>
        <w:adjustRightInd w:val="0"/>
        <w:jc w:val="center"/>
        <w:rPr>
          <w:b/>
          <w:sz w:val="28"/>
          <w:szCs w:val="28"/>
        </w:rPr>
      </w:pPr>
      <w:r>
        <w:rPr>
          <w:b/>
          <w:sz w:val="28"/>
          <w:szCs w:val="28"/>
        </w:rPr>
        <w:t>6</w:t>
      </w:r>
      <w:r w:rsidRPr="00475AE0">
        <w:rPr>
          <w:b/>
          <w:sz w:val="28"/>
          <w:szCs w:val="28"/>
        </w:rPr>
        <w:t>.3. Перечень интернет ресурсов</w:t>
      </w:r>
    </w:p>
    <w:p w:rsidR="00921C05" w:rsidRPr="00BA39A3" w:rsidRDefault="007377AF" w:rsidP="00921C05">
      <w:pPr>
        <w:widowControl w:val="0"/>
        <w:numPr>
          <w:ilvl w:val="0"/>
          <w:numId w:val="43"/>
        </w:numPr>
        <w:tabs>
          <w:tab w:val="left" w:pos="993"/>
        </w:tabs>
        <w:autoSpaceDE w:val="0"/>
        <w:autoSpaceDN w:val="0"/>
        <w:adjustRightInd w:val="0"/>
        <w:ind w:left="0" w:firstLine="709"/>
        <w:jc w:val="both"/>
        <w:rPr>
          <w:sz w:val="28"/>
          <w:szCs w:val="28"/>
        </w:rPr>
      </w:pPr>
      <w:hyperlink r:id="rId13" w:history="1">
        <w:r w:rsidR="00921C05" w:rsidRPr="00BA39A3">
          <w:rPr>
            <w:rStyle w:val="a4"/>
            <w:sz w:val="28"/>
            <w:szCs w:val="28"/>
            <w:lang w:val="en-US"/>
          </w:rPr>
          <w:t>www</w:t>
        </w:r>
        <w:r w:rsidR="00921C05" w:rsidRPr="00BA39A3">
          <w:rPr>
            <w:rStyle w:val="a4"/>
            <w:sz w:val="28"/>
            <w:szCs w:val="28"/>
          </w:rPr>
          <w:t>.</w:t>
        </w:r>
        <w:proofErr w:type="spellStart"/>
        <w:r w:rsidR="00921C05" w:rsidRPr="00BA39A3">
          <w:rPr>
            <w:rStyle w:val="a4"/>
            <w:sz w:val="28"/>
            <w:szCs w:val="28"/>
            <w:lang w:val="en-US"/>
          </w:rPr>
          <w:t>hrm</w:t>
        </w:r>
        <w:proofErr w:type="spellEnd"/>
        <w:r w:rsidR="00921C05" w:rsidRPr="00BA39A3">
          <w:rPr>
            <w:rStyle w:val="a4"/>
            <w:sz w:val="28"/>
            <w:szCs w:val="28"/>
          </w:rPr>
          <w:t>.</w:t>
        </w:r>
        <w:proofErr w:type="spellStart"/>
        <w:r w:rsidR="00921C05" w:rsidRPr="00BA39A3">
          <w:rPr>
            <w:rStyle w:val="a4"/>
            <w:sz w:val="28"/>
            <w:szCs w:val="28"/>
            <w:lang w:val="en-US"/>
          </w:rPr>
          <w:t>ru</w:t>
        </w:r>
        <w:proofErr w:type="spellEnd"/>
      </w:hyperlink>
      <w:r w:rsidR="00921C05" w:rsidRPr="00BA39A3">
        <w:rPr>
          <w:sz w:val="28"/>
          <w:szCs w:val="28"/>
          <w:shd w:val="clear" w:color="auto" w:fill="FFFFFF"/>
        </w:rPr>
        <w:t>– Ассоциация специалистов по персоналу.</w:t>
      </w:r>
    </w:p>
    <w:p w:rsidR="00921C05" w:rsidRPr="00BA39A3" w:rsidRDefault="007377AF" w:rsidP="00921C05">
      <w:pPr>
        <w:widowControl w:val="0"/>
        <w:numPr>
          <w:ilvl w:val="0"/>
          <w:numId w:val="43"/>
        </w:numPr>
        <w:tabs>
          <w:tab w:val="left" w:pos="993"/>
        </w:tabs>
        <w:autoSpaceDE w:val="0"/>
        <w:autoSpaceDN w:val="0"/>
        <w:adjustRightInd w:val="0"/>
        <w:ind w:left="0" w:firstLine="709"/>
        <w:jc w:val="both"/>
        <w:rPr>
          <w:sz w:val="28"/>
          <w:szCs w:val="28"/>
        </w:rPr>
      </w:pPr>
      <w:hyperlink r:id="rId14" w:history="1">
        <w:r w:rsidR="00921C05" w:rsidRPr="00BA39A3">
          <w:rPr>
            <w:rStyle w:val="a4"/>
            <w:sz w:val="28"/>
            <w:szCs w:val="28"/>
            <w:lang w:val="en-US"/>
          </w:rPr>
          <w:t>www</w:t>
        </w:r>
        <w:r w:rsidR="00921C05" w:rsidRPr="00BA39A3">
          <w:rPr>
            <w:rStyle w:val="a4"/>
            <w:sz w:val="28"/>
            <w:szCs w:val="28"/>
          </w:rPr>
          <w:t>.</w:t>
        </w:r>
        <w:r w:rsidR="00921C05" w:rsidRPr="00BA39A3">
          <w:rPr>
            <w:rStyle w:val="a4"/>
            <w:sz w:val="28"/>
            <w:szCs w:val="28"/>
            <w:lang w:val="en-US"/>
          </w:rPr>
          <w:t>hr</w:t>
        </w:r>
        <w:r w:rsidR="00921C05" w:rsidRPr="00BA39A3">
          <w:rPr>
            <w:rStyle w:val="a4"/>
            <w:sz w:val="28"/>
            <w:szCs w:val="28"/>
          </w:rPr>
          <w:t>-</w:t>
        </w:r>
        <w:r w:rsidR="00921C05" w:rsidRPr="00BA39A3">
          <w:rPr>
            <w:rStyle w:val="a4"/>
            <w:sz w:val="28"/>
            <w:szCs w:val="28"/>
            <w:lang w:val="en-US"/>
          </w:rPr>
          <w:t>zone</w:t>
        </w:r>
        <w:r w:rsidR="00921C05" w:rsidRPr="00BA39A3">
          <w:rPr>
            <w:rStyle w:val="a4"/>
            <w:sz w:val="28"/>
            <w:szCs w:val="28"/>
          </w:rPr>
          <w:t>.</w:t>
        </w:r>
        <w:r w:rsidR="00921C05" w:rsidRPr="00BA39A3">
          <w:rPr>
            <w:rStyle w:val="a4"/>
            <w:sz w:val="28"/>
            <w:szCs w:val="28"/>
            <w:lang w:val="en-US"/>
          </w:rPr>
          <w:t>net</w:t>
        </w:r>
      </w:hyperlink>
      <w:r w:rsidR="00921C05" w:rsidRPr="00BA39A3">
        <w:rPr>
          <w:sz w:val="28"/>
          <w:szCs w:val="28"/>
          <w:shd w:val="clear" w:color="auto" w:fill="FFFFFF"/>
        </w:rPr>
        <w:t>– Портал по персоналу.</w:t>
      </w:r>
    </w:p>
    <w:p w:rsidR="00921C05" w:rsidRPr="00BA39A3" w:rsidRDefault="007377AF" w:rsidP="00921C05">
      <w:pPr>
        <w:widowControl w:val="0"/>
        <w:numPr>
          <w:ilvl w:val="0"/>
          <w:numId w:val="43"/>
        </w:numPr>
        <w:tabs>
          <w:tab w:val="left" w:pos="993"/>
        </w:tabs>
        <w:autoSpaceDE w:val="0"/>
        <w:autoSpaceDN w:val="0"/>
        <w:adjustRightInd w:val="0"/>
        <w:ind w:left="0" w:firstLine="709"/>
        <w:jc w:val="both"/>
        <w:rPr>
          <w:sz w:val="28"/>
          <w:szCs w:val="28"/>
        </w:rPr>
      </w:pPr>
      <w:hyperlink r:id="rId15" w:history="1">
        <w:r w:rsidR="00921C05" w:rsidRPr="00BA39A3">
          <w:rPr>
            <w:rStyle w:val="a4"/>
            <w:sz w:val="28"/>
            <w:szCs w:val="28"/>
            <w:lang w:val="en-US"/>
          </w:rPr>
          <w:t>http</w:t>
        </w:r>
        <w:r w:rsidR="00921C05" w:rsidRPr="00BA39A3">
          <w:rPr>
            <w:rStyle w:val="a4"/>
            <w:sz w:val="28"/>
            <w:szCs w:val="28"/>
          </w:rPr>
          <w:t>://</w:t>
        </w:r>
        <w:r w:rsidR="00921C05" w:rsidRPr="00BA39A3">
          <w:rPr>
            <w:rStyle w:val="a4"/>
            <w:sz w:val="28"/>
            <w:szCs w:val="28"/>
            <w:lang w:val="en-US"/>
          </w:rPr>
          <w:t>www</w:t>
        </w:r>
        <w:r w:rsidR="00921C05" w:rsidRPr="00BA39A3">
          <w:rPr>
            <w:rStyle w:val="a4"/>
            <w:sz w:val="28"/>
            <w:szCs w:val="28"/>
          </w:rPr>
          <w:t>.</w:t>
        </w:r>
        <w:proofErr w:type="spellStart"/>
        <w:r w:rsidR="00921C05" w:rsidRPr="00BA39A3">
          <w:rPr>
            <w:rStyle w:val="a4"/>
            <w:sz w:val="28"/>
            <w:szCs w:val="28"/>
            <w:lang w:val="en-US"/>
          </w:rPr>
          <w:t>podborkadrov</w:t>
        </w:r>
        <w:proofErr w:type="spellEnd"/>
        <w:r w:rsidR="00921C05" w:rsidRPr="00BA39A3">
          <w:rPr>
            <w:rStyle w:val="a4"/>
            <w:sz w:val="28"/>
            <w:szCs w:val="28"/>
          </w:rPr>
          <w:t>.</w:t>
        </w:r>
        <w:proofErr w:type="spellStart"/>
        <w:r w:rsidR="00921C05" w:rsidRPr="00BA39A3">
          <w:rPr>
            <w:rStyle w:val="a4"/>
            <w:sz w:val="28"/>
            <w:szCs w:val="28"/>
            <w:lang w:val="en-US"/>
          </w:rPr>
          <w:t>ru</w:t>
        </w:r>
        <w:proofErr w:type="spellEnd"/>
        <w:r w:rsidR="00921C05" w:rsidRPr="00BA39A3">
          <w:rPr>
            <w:rStyle w:val="a4"/>
            <w:sz w:val="28"/>
            <w:szCs w:val="28"/>
          </w:rPr>
          <w:t>/</w:t>
        </w:r>
      </w:hyperlink>
      <w:r w:rsidR="00921C05" w:rsidRPr="00BA39A3">
        <w:rPr>
          <w:sz w:val="28"/>
          <w:szCs w:val="28"/>
          <w:shd w:val="clear" w:color="auto" w:fill="FFFFFF"/>
        </w:rPr>
        <w:t>– Сообщество менеджеров по подбору персонала.</w:t>
      </w:r>
    </w:p>
    <w:p w:rsidR="00921C05" w:rsidRPr="00BA39A3" w:rsidRDefault="007377AF" w:rsidP="00921C05">
      <w:pPr>
        <w:widowControl w:val="0"/>
        <w:numPr>
          <w:ilvl w:val="0"/>
          <w:numId w:val="43"/>
        </w:numPr>
        <w:tabs>
          <w:tab w:val="left" w:pos="993"/>
        </w:tabs>
        <w:autoSpaceDE w:val="0"/>
        <w:autoSpaceDN w:val="0"/>
        <w:adjustRightInd w:val="0"/>
        <w:ind w:left="0" w:firstLine="709"/>
        <w:jc w:val="both"/>
        <w:rPr>
          <w:sz w:val="28"/>
          <w:szCs w:val="28"/>
        </w:rPr>
      </w:pPr>
      <w:hyperlink r:id="rId16" w:history="1">
        <w:r w:rsidR="00921C05" w:rsidRPr="00BA39A3">
          <w:rPr>
            <w:rStyle w:val="a4"/>
            <w:sz w:val="28"/>
            <w:szCs w:val="28"/>
            <w:lang w:val="en-US"/>
          </w:rPr>
          <w:t>http</w:t>
        </w:r>
        <w:r w:rsidR="00921C05" w:rsidRPr="00BA39A3">
          <w:rPr>
            <w:rStyle w:val="a4"/>
            <w:sz w:val="28"/>
            <w:szCs w:val="28"/>
          </w:rPr>
          <w:t>://</w:t>
        </w:r>
        <w:r w:rsidR="00921C05" w:rsidRPr="00BA39A3">
          <w:rPr>
            <w:rStyle w:val="a4"/>
            <w:sz w:val="28"/>
            <w:szCs w:val="28"/>
            <w:lang w:val="en-US"/>
          </w:rPr>
          <w:t>www</w:t>
        </w:r>
        <w:r w:rsidR="00921C05" w:rsidRPr="00BA39A3">
          <w:rPr>
            <w:rStyle w:val="a4"/>
            <w:sz w:val="28"/>
            <w:szCs w:val="28"/>
          </w:rPr>
          <w:t>.</w:t>
        </w:r>
        <w:r w:rsidR="00921C05" w:rsidRPr="00BA39A3">
          <w:rPr>
            <w:rStyle w:val="a4"/>
            <w:sz w:val="28"/>
            <w:szCs w:val="28"/>
            <w:lang w:val="en-US"/>
          </w:rPr>
          <w:t>top</w:t>
        </w:r>
        <w:r w:rsidR="00921C05" w:rsidRPr="00BA39A3">
          <w:rPr>
            <w:rStyle w:val="a4"/>
            <w:sz w:val="28"/>
            <w:szCs w:val="28"/>
          </w:rPr>
          <w:t>-</w:t>
        </w:r>
        <w:r w:rsidR="00921C05" w:rsidRPr="00BA39A3">
          <w:rPr>
            <w:rStyle w:val="a4"/>
            <w:sz w:val="28"/>
            <w:szCs w:val="28"/>
            <w:lang w:val="en-US"/>
          </w:rPr>
          <w:t>personal</w:t>
        </w:r>
        <w:r w:rsidR="00921C05" w:rsidRPr="00BA39A3">
          <w:rPr>
            <w:rStyle w:val="a4"/>
            <w:sz w:val="28"/>
            <w:szCs w:val="28"/>
          </w:rPr>
          <w:t>.</w:t>
        </w:r>
        <w:proofErr w:type="spellStart"/>
        <w:r w:rsidR="00921C05" w:rsidRPr="00BA39A3">
          <w:rPr>
            <w:rStyle w:val="a4"/>
            <w:sz w:val="28"/>
            <w:szCs w:val="28"/>
            <w:lang w:val="en-US"/>
          </w:rPr>
          <w:t>ru</w:t>
        </w:r>
        <w:proofErr w:type="spellEnd"/>
      </w:hyperlink>
      <w:r w:rsidR="00921C05" w:rsidRPr="00BA39A3">
        <w:rPr>
          <w:sz w:val="28"/>
          <w:szCs w:val="28"/>
          <w:shd w:val="clear" w:color="auto" w:fill="FFFFFF"/>
        </w:rPr>
        <w:t>– Журнал «Управление персоналом».</w:t>
      </w:r>
    </w:p>
    <w:p w:rsidR="00921C05" w:rsidRPr="00BA39A3" w:rsidRDefault="007377AF" w:rsidP="00921C05">
      <w:pPr>
        <w:widowControl w:val="0"/>
        <w:numPr>
          <w:ilvl w:val="0"/>
          <w:numId w:val="43"/>
        </w:numPr>
        <w:tabs>
          <w:tab w:val="left" w:pos="993"/>
        </w:tabs>
        <w:autoSpaceDE w:val="0"/>
        <w:autoSpaceDN w:val="0"/>
        <w:adjustRightInd w:val="0"/>
        <w:ind w:left="0" w:firstLine="709"/>
        <w:jc w:val="both"/>
        <w:rPr>
          <w:sz w:val="28"/>
          <w:szCs w:val="28"/>
          <w:shd w:val="clear" w:color="auto" w:fill="FFFFFF"/>
        </w:rPr>
      </w:pPr>
      <w:hyperlink r:id="rId17" w:history="1">
        <w:r w:rsidR="00921C05" w:rsidRPr="00BA39A3">
          <w:rPr>
            <w:rStyle w:val="a4"/>
            <w:sz w:val="28"/>
            <w:szCs w:val="28"/>
            <w:lang w:val="en-US"/>
          </w:rPr>
          <w:t>http</w:t>
        </w:r>
        <w:r w:rsidR="00921C05" w:rsidRPr="00BA39A3">
          <w:rPr>
            <w:rStyle w:val="a4"/>
            <w:sz w:val="28"/>
            <w:szCs w:val="28"/>
          </w:rPr>
          <w:t>://</w:t>
        </w:r>
        <w:r w:rsidR="00921C05" w:rsidRPr="00BA39A3">
          <w:rPr>
            <w:rStyle w:val="a4"/>
            <w:sz w:val="28"/>
            <w:szCs w:val="28"/>
            <w:lang w:val="en-US"/>
          </w:rPr>
          <w:t>www</w:t>
        </w:r>
        <w:r w:rsidR="00921C05" w:rsidRPr="00BA39A3">
          <w:rPr>
            <w:rStyle w:val="a4"/>
            <w:sz w:val="28"/>
            <w:szCs w:val="28"/>
          </w:rPr>
          <w:t>.</w:t>
        </w:r>
        <w:proofErr w:type="spellStart"/>
        <w:r w:rsidR="00921C05" w:rsidRPr="00BA39A3">
          <w:rPr>
            <w:rStyle w:val="a4"/>
            <w:sz w:val="28"/>
            <w:szCs w:val="28"/>
            <w:lang w:val="en-US"/>
          </w:rPr>
          <w:t>hr</w:t>
        </w:r>
        <w:proofErr w:type="spellEnd"/>
        <w:r w:rsidR="00921C05" w:rsidRPr="00BA39A3">
          <w:rPr>
            <w:rStyle w:val="a4"/>
            <w:sz w:val="28"/>
            <w:szCs w:val="28"/>
          </w:rPr>
          <w:t>-</w:t>
        </w:r>
        <w:proofErr w:type="spellStart"/>
        <w:r w:rsidR="00921C05" w:rsidRPr="00BA39A3">
          <w:rPr>
            <w:rStyle w:val="a4"/>
            <w:sz w:val="28"/>
            <w:szCs w:val="28"/>
            <w:lang w:val="en-US"/>
          </w:rPr>
          <w:t>liga</w:t>
        </w:r>
        <w:proofErr w:type="spellEnd"/>
        <w:r w:rsidR="00921C05" w:rsidRPr="00BA39A3">
          <w:rPr>
            <w:rStyle w:val="a4"/>
            <w:sz w:val="28"/>
            <w:szCs w:val="28"/>
          </w:rPr>
          <w:t>.</w:t>
        </w:r>
        <w:proofErr w:type="spellStart"/>
        <w:r w:rsidR="00921C05" w:rsidRPr="00BA39A3">
          <w:rPr>
            <w:rStyle w:val="a4"/>
            <w:sz w:val="28"/>
            <w:szCs w:val="28"/>
            <w:lang w:val="en-US"/>
          </w:rPr>
          <w:t>ru</w:t>
        </w:r>
        <w:proofErr w:type="spellEnd"/>
      </w:hyperlink>
      <w:r w:rsidR="00921C05" w:rsidRPr="00BA39A3">
        <w:rPr>
          <w:sz w:val="28"/>
          <w:szCs w:val="28"/>
          <w:shd w:val="clear" w:color="auto" w:fill="FFFFFF"/>
        </w:rPr>
        <w:t>– Информационный портал «Человеческие ресурсы».</w:t>
      </w:r>
    </w:p>
    <w:p w:rsidR="002E627C" w:rsidRPr="006644AB" w:rsidRDefault="002E627C" w:rsidP="002E627C">
      <w:pPr>
        <w:widowControl w:val="0"/>
        <w:autoSpaceDE w:val="0"/>
        <w:autoSpaceDN w:val="0"/>
        <w:adjustRightInd w:val="0"/>
        <w:ind w:firstLine="432"/>
        <w:jc w:val="both"/>
        <w:rPr>
          <w:sz w:val="28"/>
          <w:szCs w:val="20"/>
          <w:highlight w:val="cyan"/>
          <w:u w:val="single"/>
        </w:rPr>
      </w:pPr>
    </w:p>
    <w:p w:rsidR="00BA39A3" w:rsidRDefault="00BA39A3">
      <w:pPr>
        <w:rPr>
          <w:b/>
          <w:sz w:val="28"/>
          <w:szCs w:val="20"/>
        </w:rPr>
      </w:pPr>
      <w:r>
        <w:rPr>
          <w:b/>
          <w:sz w:val="28"/>
          <w:szCs w:val="20"/>
        </w:rPr>
        <w:br w:type="page"/>
      </w:r>
    </w:p>
    <w:p w:rsidR="00BA39A3" w:rsidRDefault="00BA39A3" w:rsidP="00BA39A3">
      <w:pPr>
        <w:ind w:left="432"/>
        <w:contextualSpacing/>
        <w:jc w:val="center"/>
        <w:rPr>
          <w:b/>
          <w:sz w:val="28"/>
        </w:rPr>
      </w:pPr>
      <w:r>
        <w:rPr>
          <w:b/>
          <w:sz w:val="28"/>
        </w:rPr>
        <w:t xml:space="preserve">7. МАТЕРИАЛЬНО-ТЕХНИЧЕСКОЕ И ИНФОРМАЦИОННОЕ </w:t>
      </w:r>
    </w:p>
    <w:p w:rsidR="00BA39A3" w:rsidRDefault="00BA39A3" w:rsidP="00BA39A3">
      <w:pPr>
        <w:ind w:left="432"/>
        <w:contextualSpacing/>
        <w:jc w:val="center"/>
        <w:rPr>
          <w:b/>
          <w:sz w:val="28"/>
        </w:rPr>
      </w:pPr>
      <w:r>
        <w:rPr>
          <w:b/>
          <w:sz w:val="28"/>
        </w:rPr>
        <w:t>ОБЕСПЕЧЕНИЕ</w:t>
      </w:r>
    </w:p>
    <w:p w:rsidR="00BA39A3" w:rsidRDefault="00BA39A3" w:rsidP="00BA39A3">
      <w:pPr>
        <w:ind w:left="792"/>
        <w:rPr>
          <w:b/>
          <w:sz w:val="28"/>
        </w:rPr>
      </w:pPr>
    </w:p>
    <w:p w:rsidR="00BA39A3" w:rsidRDefault="00BA39A3" w:rsidP="00BA39A3">
      <w:pPr>
        <w:ind w:firstLine="709"/>
        <w:jc w:val="both"/>
        <w:rPr>
          <w:sz w:val="28"/>
          <w:szCs w:val="28"/>
        </w:rPr>
      </w:pPr>
      <w:r>
        <w:rPr>
          <w:sz w:val="28"/>
          <w:szCs w:val="28"/>
        </w:rPr>
        <w:t xml:space="preserve">Лекционные занятия – аудитория, оснащённая меловой доской и специализированной мебелью. </w:t>
      </w:r>
    </w:p>
    <w:p w:rsidR="00BA39A3" w:rsidRDefault="00BA39A3" w:rsidP="00BA39A3">
      <w:pPr>
        <w:ind w:firstLine="708"/>
        <w:jc w:val="both"/>
        <w:rPr>
          <w:sz w:val="28"/>
          <w:szCs w:val="28"/>
        </w:rPr>
      </w:pPr>
      <w:r>
        <w:rPr>
          <w:sz w:val="28"/>
          <w:szCs w:val="28"/>
        </w:rPr>
        <w:t xml:space="preserve">Практические (семинарские) занятия – специализированные аудитории, оснащённые меловой </w:t>
      </w:r>
      <w:proofErr w:type="gramStart"/>
      <w:r>
        <w:rPr>
          <w:sz w:val="28"/>
          <w:szCs w:val="28"/>
        </w:rPr>
        <w:t>доской,  специализированной</w:t>
      </w:r>
      <w:proofErr w:type="gramEnd"/>
      <w:r>
        <w:rPr>
          <w:sz w:val="28"/>
          <w:szCs w:val="28"/>
        </w:rPr>
        <w:t xml:space="preserve"> мебелью, комплектом презентационного оборудования: ноутбук</w:t>
      </w:r>
      <w:r>
        <w:rPr>
          <w:sz w:val="28"/>
          <w:szCs w:val="28"/>
          <w:lang w:val="en-US"/>
        </w:rPr>
        <w:t>LenovoG</w:t>
      </w:r>
      <w:r w:rsidRPr="006D5242">
        <w:rPr>
          <w:sz w:val="28"/>
          <w:szCs w:val="28"/>
        </w:rPr>
        <w:t>50-30 (</w:t>
      </w:r>
      <w:r>
        <w:rPr>
          <w:sz w:val="28"/>
          <w:szCs w:val="28"/>
          <w:lang w:val="en-US"/>
        </w:rPr>
        <w:t>IntelCeleronN</w:t>
      </w:r>
      <w:r>
        <w:rPr>
          <w:sz w:val="28"/>
          <w:szCs w:val="28"/>
        </w:rPr>
        <w:t>240</w:t>
      </w:r>
      <w:r w:rsidRPr="006D5242">
        <w:rPr>
          <w:sz w:val="28"/>
          <w:szCs w:val="28"/>
        </w:rPr>
        <w:t>)</w:t>
      </w:r>
      <w:r>
        <w:rPr>
          <w:sz w:val="28"/>
          <w:szCs w:val="28"/>
        </w:rPr>
        <w:t xml:space="preserve">; мультимедийный проектор </w:t>
      </w:r>
      <w:r>
        <w:rPr>
          <w:sz w:val="28"/>
          <w:szCs w:val="28"/>
          <w:lang w:val="en-US"/>
        </w:rPr>
        <w:t>AcerXD</w:t>
      </w:r>
      <w:r w:rsidRPr="006D5242">
        <w:rPr>
          <w:sz w:val="28"/>
          <w:szCs w:val="28"/>
        </w:rPr>
        <w:t>1280</w:t>
      </w:r>
      <w:r>
        <w:rPr>
          <w:sz w:val="28"/>
          <w:szCs w:val="28"/>
          <w:lang w:val="en-US"/>
        </w:rPr>
        <w:t>D</w:t>
      </w:r>
      <w:r>
        <w:rPr>
          <w:sz w:val="28"/>
          <w:szCs w:val="28"/>
        </w:rPr>
        <w:t xml:space="preserve">; переносной экран, с предустановленным лицензионным программным обеспечением: </w:t>
      </w:r>
      <w:r>
        <w:rPr>
          <w:sz w:val="28"/>
          <w:szCs w:val="28"/>
          <w:lang w:val="en-US"/>
        </w:rPr>
        <w:t>MicrosoftOffice</w:t>
      </w:r>
      <w:r>
        <w:rPr>
          <w:sz w:val="28"/>
          <w:szCs w:val="28"/>
        </w:rPr>
        <w:t xml:space="preserve"> 2013 (№31401445414),  </w:t>
      </w:r>
      <w:r>
        <w:rPr>
          <w:sz w:val="28"/>
          <w:szCs w:val="28"/>
          <w:lang w:val="en-US"/>
        </w:rPr>
        <w:t>MicrosoftWindows</w:t>
      </w:r>
      <w:r>
        <w:rPr>
          <w:sz w:val="28"/>
          <w:szCs w:val="28"/>
        </w:rPr>
        <w:t xml:space="preserve"> 7 (№63-14к), </w:t>
      </w:r>
      <w:r>
        <w:rPr>
          <w:sz w:val="28"/>
          <w:szCs w:val="28"/>
          <w:lang w:val="en-US"/>
        </w:rPr>
        <w:t>KasperskyEndpointSecurity</w:t>
      </w:r>
      <w:r w:rsidRPr="006D5242">
        <w:rPr>
          <w:sz w:val="28"/>
          <w:szCs w:val="28"/>
        </w:rPr>
        <w:t xml:space="preserve"> 10 </w:t>
      </w:r>
      <w:r>
        <w:rPr>
          <w:sz w:val="28"/>
          <w:szCs w:val="28"/>
        </w:rPr>
        <w:t>(</w:t>
      </w:r>
      <w:r w:rsidRPr="006D5242">
        <w:rPr>
          <w:sz w:val="28"/>
          <w:szCs w:val="28"/>
        </w:rPr>
        <w:t>№17</w:t>
      </w:r>
      <w:r>
        <w:rPr>
          <w:sz w:val="28"/>
          <w:szCs w:val="28"/>
          <w:lang w:val="en-US"/>
        </w:rPr>
        <w:t>E</w:t>
      </w:r>
      <w:r w:rsidRPr="006D5242">
        <w:rPr>
          <w:sz w:val="28"/>
          <w:szCs w:val="28"/>
        </w:rPr>
        <w:t>0170707130320867250</w:t>
      </w:r>
      <w:r>
        <w:rPr>
          <w:sz w:val="28"/>
          <w:szCs w:val="28"/>
        </w:rPr>
        <w:t>).</w:t>
      </w:r>
    </w:p>
    <w:p w:rsidR="00BA39A3" w:rsidRDefault="00BA39A3" w:rsidP="00BA39A3">
      <w:pPr>
        <w:ind w:firstLine="709"/>
        <w:jc w:val="both"/>
        <w:rPr>
          <w:sz w:val="28"/>
          <w:szCs w:val="28"/>
        </w:rPr>
      </w:pPr>
      <w:r>
        <w:rPr>
          <w:sz w:val="28"/>
          <w:szCs w:val="28"/>
        </w:rPr>
        <w:t xml:space="preserve">Самостоятельная работа студентов обеспечивается научной, учебной, учебно-методической литературой в методическом кабинете кафедры социологии и управления ГУК №318, научно-технической библиотеке БГТУ им. В.Г. Шухова, с предоставлением рабочих мест, оборудованных персональными компьютерами и ноутбуками, подключенными к электронной информационно-образовательной среде университета. </w:t>
      </w:r>
      <w:r>
        <w:rPr>
          <w:sz w:val="28"/>
        </w:rPr>
        <w:t xml:space="preserve">Самостоятельная работа студентов обеспечивается участием в программах </w:t>
      </w:r>
      <w:r>
        <w:rPr>
          <w:sz w:val="28"/>
          <w:szCs w:val="28"/>
          <w:lang w:val="en-US"/>
        </w:rPr>
        <w:t>Microsoft</w:t>
      </w:r>
      <w:proofErr w:type="spellStart"/>
      <w:r>
        <w:rPr>
          <w:sz w:val="28"/>
          <w:szCs w:val="28"/>
        </w:rPr>
        <w:t>DreamSpark</w:t>
      </w:r>
      <w:proofErr w:type="spellEnd"/>
      <w:r>
        <w:rPr>
          <w:sz w:val="28"/>
          <w:szCs w:val="28"/>
        </w:rPr>
        <w:t>/</w:t>
      </w:r>
      <w:r>
        <w:rPr>
          <w:sz w:val="28"/>
          <w:szCs w:val="28"/>
          <w:lang w:val="en-US"/>
        </w:rPr>
        <w:t>Imagine</w:t>
      </w:r>
      <w:r>
        <w:rPr>
          <w:sz w:val="28"/>
          <w:szCs w:val="28"/>
        </w:rPr>
        <w:t>(</w:t>
      </w:r>
      <w:r>
        <w:rPr>
          <w:sz w:val="28"/>
          <w:szCs w:val="28"/>
          <w:shd w:val="clear" w:color="auto" w:fill="F5F5F5"/>
        </w:rPr>
        <w:t>№52031/МОС 2793)</w:t>
      </w:r>
      <w:r>
        <w:rPr>
          <w:sz w:val="28"/>
          <w:szCs w:val="28"/>
        </w:rPr>
        <w:t xml:space="preserve">и </w:t>
      </w:r>
      <w:r>
        <w:rPr>
          <w:sz w:val="28"/>
          <w:szCs w:val="28"/>
          <w:lang w:val="en-US"/>
        </w:rPr>
        <w:t>Office</w:t>
      </w:r>
      <w:r w:rsidRPr="006D5242">
        <w:rPr>
          <w:sz w:val="28"/>
          <w:szCs w:val="28"/>
        </w:rPr>
        <w:t xml:space="preserve"> 365 (</w:t>
      </w:r>
      <w:r>
        <w:rPr>
          <w:sz w:val="28"/>
          <w:szCs w:val="28"/>
        </w:rPr>
        <w:t>E04002C51M</w:t>
      </w:r>
      <w:r w:rsidRPr="006D5242">
        <w:rPr>
          <w:sz w:val="28"/>
          <w:szCs w:val="28"/>
        </w:rPr>
        <w:t xml:space="preserve">) </w:t>
      </w:r>
      <w:r>
        <w:rPr>
          <w:sz w:val="28"/>
          <w:szCs w:val="28"/>
        </w:rPr>
        <w:t xml:space="preserve">с возможностью бесплатной загрузки лицензионного программного обеспечения. </w:t>
      </w:r>
    </w:p>
    <w:p w:rsidR="00BA39A3" w:rsidRDefault="00BA39A3" w:rsidP="00BA39A3">
      <w:pPr>
        <w:jc w:val="both"/>
        <w:rPr>
          <w:i/>
          <w:sz w:val="28"/>
          <w:szCs w:val="28"/>
        </w:rPr>
      </w:pPr>
    </w:p>
    <w:p w:rsidR="002D09A5" w:rsidRPr="00F318DE" w:rsidRDefault="002D09A5" w:rsidP="002D09A5">
      <w:pPr>
        <w:widowControl w:val="0"/>
        <w:autoSpaceDE w:val="0"/>
        <w:autoSpaceDN w:val="0"/>
        <w:adjustRightInd w:val="0"/>
        <w:jc w:val="center"/>
        <w:rPr>
          <w:b/>
          <w:sz w:val="28"/>
          <w:szCs w:val="20"/>
          <w:highlight w:val="cyan"/>
        </w:rPr>
        <w:sectPr w:rsidR="002D09A5" w:rsidRPr="00F318DE" w:rsidSect="00653E80">
          <w:pgSz w:w="11906" w:h="16838"/>
          <w:pgMar w:top="851" w:right="851" w:bottom="851" w:left="1134" w:header="709" w:footer="709" w:gutter="0"/>
          <w:cols w:space="708"/>
          <w:docGrid w:linePitch="360"/>
        </w:sectPr>
      </w:pPr>
    </w:p>
    <w:p w:rsidR="002D09A5" w:rsidRPr="00F318DE" w:rsidRDefault="002D09A5" w:rsidP="002D09A5">
      <w:pPr>
        <w:widowControl w:val="0"/>
        <w:autoSpaceDE w:val="0"/>
        <w:autoSpaceDN w:val="0"/>
        <w:adjustRightInd w:val="0"/>
        <w:jc w:val="both"/>
        <w:rPr>
          <w:i/>
          <w:highlight w:val="cyan"/>
        </w:rPr>
      </w:pPr>
    </w:p>
    <w:p w:rsidR="003E14F1" w:rsidRDefault="00E35B1D" w:rsidP="006F0872">
      <w:pPr>
        <w:widowControl w:val="0"/>
        <w:autoSpaceDE w:val="0"/>
        <w:autoSpaceDN w:val="0"/>
        <w:adjustRightInd w:val="0"/>
        <w:ind w:hanging="851"/>
        <w:rPr>
          <w:sz w:val="28"/>
          <w:szCs w:val="20"/>
        </w:rPr>
      </w:pPr>
      <w:r>
        <w:rPr>
          <w:noProof/>
          <w:sz w:val="28"/>
          <w:szCs w:val="20"/>
        </w:rPr>
        <w:drawing>
          <wp:inline distT="0" distB="0" distL="0" distR="0">
            <wp:extent cx="6299835" cy="8910220"/>
            <wp:effectExtent l="0" t="0" r="0" b="0"/>
            <wp:docPr id="4" name="Рисунок 4" descr="C:\Users\User\Desktop\1234\Сканировать1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234\Сканировать1006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835" cy="8910220"/>
                    </a:xfrm>
                    <a:prstGeom prst="rect">
                      <a:avLst/>
                    </a:prstGeom>
                    <a:noFill/>
                    <a:ln>
                      <a:noFill/>
                    </a:ln>
                  </pic:spPr>
                </pic:pic>
              </a:graphicData>
            </a:graphic>
          </wp:inline>
        </w:drawing>
      </w:r>
      <w:r w:rsidR="00A275A9">
        <w:rPr>
          <w:noProof/>
          <w:sz w:val="28"/>
          <w:szCs w:val="20"/>
        </w:rPr>
        <w:drawing>
          <wp:inline distT="0" distB="0" distL="0" distR="0">
            <wp:extent cx="5940425" cy="8396692"/>
            <wp:effectExtent l="0" t="0" r="0" b="0"/>
            <wp:docPr id="1" name="Рисунок 1" descr="C:\Users\User\Pictures\2018-12-03\Сканировать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8-12-03\Сканировать100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8396692"/>
                    </a:xfrm>
                    <a:prstGeom prst="rect">
                      <a:avLst/>
                    </a:prstGeom>
                    <a:noFill/>
                    <a:ln>
                      <a:noFill/>
                    </a:ln>
                  </pic:spPr>
                </pic:pic>
              </a:graphicData>
            </a:graphic>
          </wp:inline>
        </w:drawing>
      </w:r>
    </w:p>
    <w:p w:rsidR="003E14F1" w:rsidRDefault="00777C28" w:rsidP="003E14F1">
      <w:pPr>
        <w:widowControl w:val="0"/>
        <w:autoSpaceDE w:val="0"/>
        <w:autoSpaceDN w:val="0"/>
        <w:adjustRightInd w:val="0"/>
        <w:jc w:val="right"/>
        <w:rPr>
          <w:sz w:val="28"/>
          <w:szCs w:val="20"/>
        </w:rPr>
      </w:pPr>
      <w:r>
        <w:rPr>
          <w:noProof/>
          <w:sz w:val="28"/>
          <w:szCs w:val="20"/>
        </w:rPr>
        <w:drawing>
          <wp:inline distT="0" distB="0" distL="0" distR="0">
            <wp:extent cx="5937885" cy="8399145"/>
            <wp:effectExtent l="0" t="0" r="0" b="0"/>
            <wp:docPr id="6" name="Рисунок 6" descr="C:\Users\User\Desktop\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ть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7885" cy="8399145"/>
                    </a:xfrm>
                    <a:prstGeom prst="rect">
                      <a:avLst/>
                    </a:prstGeom>
                    <a:noFill/>
                    <a:ln>
                      <a:noFill/>
                    </a:ln>
                  </pic:spPr>
                </pic:pic>
              </a:graphicData>
            </a:graphic>
          </wp:inline>
        </w:drawing>
      </w:r>
    </w:p>
    <w:p w:rsidR="00711C1C" w:rsidRDefault="00711C1C" w:rsidP="00AF2371">
      <w:pPr>
        <w:widowControl w:val="0"/>
        <w:autoSpaceDE w:val="0"/>
        <w:autoSpaceDN w:val="0"/>
        <w:adjustRightInd w:val="0"/>
        <w:jc w:val="right"/>
        <w:rPr>
          <w:sz w:val="28"/>
        </w:rPr>
      </w:pPr>
    </w:p>
    <w:p w:rsidR="00711C1C" w:rsidRDefault="00711C1C">
      <w:pPr>
        <w:rPr>
          <w:sz w:val="28"/>
        </w:rPr>
      </w:pPr>
      <w:r>
        <w:rPr>
          <w:sz w:val="28"/>
        </w:rPr>
        <w:br w:type="page"/>
      </w:r>
    </w:p>
    <w:p w:rsidR="00AF2371" w:rsidRDefault="007377AF" w:rsidP="00AF2371">
      <w:pPr>
        <w:widowControl w:val="0"/>
        <w:autoSpaceDE w:val="0"/>
        <w:autoSpaceDN w:val="0"/>
        <w:adjustRightInd w:val="0"/>
        <w:jc w:val="right"/>
        <w:rPr>
          <w:sz w:val="28"/>
        </w:rPr>
      </w:pPr>
      <w:bookmarkStart w:id="0" w:name="_GoBack"/>
      <w:r w:rsidRPr="007377AF">
        <w:rPr>
          <w:noProof/>
          <w:sz w:val="28"/>
        </w:rPr>
        <w:drawing>
          <wp:inline distT="0" distB="0" distL="0" distR="0">
            <wp:extent cx="5940425" cy="8401886"/>
            <wp:effectExtent l="0" t="0" r="0" b="0"/>
            <wp:docPr id="5" name="Рисунок 5" descr="C:\Users\user\Desktop\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Р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bookmarkEnd w:id="0"/>
      <w:r>
        <w:rPr>
          <w:sz w:val="28"/>
        </w:rPr>
        <w:br w:type="column"/>
        <w:t>Приложение №1</w:t>
      </w:r>
    </w:p>
    <w:p w:rsidR="00AF2371" w:rsidRDefault="00AF2371" w:rsidP="00AF2371">
      <w:pPr>
        <w:jc w:val="center"/>
        <w:rPr>
          <w:b/>
          <w:sz w:val="28"/>
        </w:rPr>
      </w:pPr>
      <w:r w:rsidRPr="00DE304F">
        <w:rPr>
          <w:b/>
          <w:sz w:val="28"/>
        </w:rPr>
        <w:t>Методические указания для обучающегося по освоению дисциплины</w:t>
      </w:r>
    </w:p>
    <w:p w:rsidR="005E0E6B" w:rsidRDefault="005E0E6B" w:rsidP="00AF2371">
      <w:pPr>
        <w:jc w:val="center"/>
        <w:rPr>
          <w:b/>
          <w:sz w:val="28"/>
        </w:rPr>
      </w:pPr>
    </w:p>
    <w:p w:rsidR="00034799" w:rsidRPr="003E14F1" w:rsidRDefault="00AF2371" w:rsidP="00A31213">
      <w:pPr>
        <w:widowControl w:val="0"/>
        <w:autoSpaceDE w:val="0"/>
        <w:autoSpaceDN w:val="0"/>
        <w:adjustRightInd w:val="0"/>
        <w:ind w:firstLine="709"/>
        <w:jc w:val="both"/>
        <w:rPr>
          <w:bCs/>
          <w:color w:val="000000"/>
          <w:spacing w:val="-3"/>
          <w:sz w:val="26"/>
          <w:szCs w:val="26"/>
        </w:rPr>
      </w:pPr>
      <w:r w:rsidRPr="003E14F1">
        <w:rPr>
          <w:sz w:val="26"/>
          <w:szCs w:val="26"/>
        </w:rPr>
        <w:t xml:space="preserve">Целью преподавания дисциплины является развитие </w:t>
      </w:r>
      <w:r w:rsidR="00034799" w:rsidRPr="003E14F1">
        <w:rPr>
          <w:sz w:val="26"/>
          <w:szCs w:val="26"/>
        </w:rPr>
        <w:t xml:space="preserve">умений </w:t>
      </w:r>
      <w:r w:rsidRPr="003E14F1">
        <w:rPr>
          <w:color w:val="000000"/>
          <w:spacing w:val="-6"/>
          <w:sz w:val="26"/>
          <w:szCs w:val="26"/>
        </w:rPr>
        <w:t>применять методы</w:t>
      </w:r>
      <w:r w:rsidR="001671EE" w:rsidRPr="003E14F1">
        <w:rPr>
          <w:color w:val="000000"/>
          <w:spacing w:val="-6"/>
          <w:sz w:val="26"/>
          <w:szCs w:val="26"/>
        </w:rPr>
        <w:t xml:space="preserve"> диагностики внутриорганизационных отношений</w:t>
      </w:r>
      <w:r w:rsidR="00034799" w:rsidRPr="003E14F1">
        <w:rPr>
          <w:color w:val="000000"/>
          <w:spacing w:val="-6"/>
          <w:sz w:val="26"/>
          <w:szCs w:val="26"/>
        </w:rPr>
        <w:t xml:space="preserve">, </w:t>
      </w:r>
      <w:r w:rsidR="00034799" w:rsidRPr="003E14F1">
        <w:rPr>
          <w:bCs/>
          <w:color w:val="000000"/>
          <w:spacing w:val="-3"/>
          <w:sz w:val="26"/>
          <w:szCs w:val="26"/>
        </w:rPr>
        <w:t>о</w:t>
      </w:r>
      <w:r w:rsidRPr="003E14F1">
        <w:rPr>
          <w:bCs/>
          <w:color w:val="000000"/>
          <w:spacing w:val="-3"/>
          <w:sz w:val="26"/>
          <w:szCs w:val="26"/>
        </w:rPr>
        <w:t>своени</w:t>
      </w:r>
      <w:r w:rsidR="00034799" w:rsidRPr="003E14F1">
        <w:rPr>
          <w:bCs/>
          <w:color w:val="000000"/>
          <w:spacing w:val="-3"/>
          <w:sz w:val="26"/>
          <w:szCs w:val="26"/>
        </w:rPr>
        <w:t>е</w:t>
      </w:r>
      <w:r w:rsidRPr="003E14F1">
        <w:rPr>
          <w:bCs/>
          <w:color w:val="000000"/>
          <w:spacing w:val="-3"/>
          <w:sz w:val="26"/>
          <w:szCs w:val="26"/>
        </w:rPr>
        <w:t>навык</w:t>
      </w:r>
      <w:r w:rsidR="00034799" w:rsidRPr="003E14F1">
        <w:rPr>
          <w:bCs/>
          <w:color w:val="000000"/>
          <w:spacing w:val="-3"/>
          <w:sz w:val="26"/>
          <w:szCs w:val="26"/>
        </w:rPr>
        <w:t>ов</w:t>
      </w:r>
      <w:r w:rsidRPr="003E14F1">
        <w:rPr>
          <w:bCs/>
          <w:color w:val="000000"/>
          <w:spacing w:val="-3"/>
          <w:sz w:val="26"/>
          <w:szCs w:val="26"/>
        </w:rPr>
        <w:t xml:space="preserve"> и прием</w:t>
      </w:r>
      <w:r w:rsidR="00034799" w:rsidRPr="003E14F1">
        <w:rPr>
          <w:bCs/>
          <w:color w:val="000000"/>
          <w:spacing w:val="-3"/>
          <w:sz w:val="26"/>
          <w:szCs w:val="26"/>
        </w:rPr>
        <w:t xml:space="preserve">ов </w:t>
      </w:r>
      <w:r w:rsidRPr="003E14F1">
        <w:rPr>
          <w:bCs/>
          <w:color w:val="000000"/>
          <w:spacing w:val="-3"/>
          <w:sz w:val="26"/>
          <w:szCs w:val="26"/>
        </w:rPr>
        <w:t>психодиагностической работы</w:t>
      </w:r>
      <w:r w:rsidR="00034799" w:rsidRPr="003E14F1">
        <w:rPr>
          <w:bCs/>
          <w:color w:val="000000"/>
          <w:spacing w:val="-3"/>
          <w:sz w:val="26"/>
          <w:szCs w:val="26"/>
        </w:rPr>
        <w:t>.</w:t>
      </w:r>
    </w:p>
    <w:p w:rsidR="00AF2371" w:rsidRPr="003E14F1" w:rsidRDefault="00AF2371" w:rsidP="00A31213">
      <w:pPr>
        <w:widowControl w:val="0"/>
        <w:autoSpaceDE w:val="0"/>
        <w:autoSpaceDN w:val="0"/>
        <w:adjustRightInd w:val="0"/>
        <w:ind w:firstLine="709"/>
        <w:jc w:val="both"/>
        <w:rPr>
          <w:b/>
          <w:bCs/>
          <w:color w:val="000000"/>
          <w:spacing w:val="-3"/>
          <w:sz w:val="26"/>
          <w:szCs w:val="26"/>
        </w:rPr>
      </w:pPr>
      <w:r w:rsidRPr="003E14F1">
        <w:rPr>
          <w:sz w:val="26"/>
          <w:szCs w:val="26"/>
        </w:rPr>
        <w:t xml:space="preserve">В процессе освоения дисциплины происходит формирование общих представлений о системе диагностики профессиональной пригодности специалистов; получение навыков самостоятельной работы с </w:t>
      </w:r>
      <w:r w:rsidR="006C1F1B" w:rsidRPr="003E14F1">
        <w:rPr>
          <w:sz w:val="26"/>
          <w:szCs w:val="26"/>
        </w:rPr>
        <w:t xml:space="preserve">психодиагностическими </w:t>
      </w:r>
      <w:r w:rsidRPr="003E14F1">
        <w:rPr>
          <w:sz w:val="26"/>
          <w:szCs w:val="26"/>
        </w:rPr>
        <w:t>методиками; применение полученных знаний в дальнейшей профессиональной деятельности, а также для самопознания, саморазвития и профессионального самоопределения.</w:t>
      </w:r>
    </w:p>
    <w:p w:rsidR="00AF2371" w:rsidRPr="003E14F1" w:rsidRDefault="00AF2371" w:rsidP="00A31213">
      <w:pPr>
        <w:ind w:firstLine="720"/>
        <w:jc w:val="both"/>
        <w:rPr>
          <w:sz w:val="26"/>
          <w:szCs w:val="26"/>
        </w:rPr>
      </w:pPr>
      <w:r w:rsidRPr="003E14F1">
        <w:rPr>
          <w:sz w:val="26"/>
          <w:szCs w:val="26"/>
        </w:rPr>
        <w:t>Исходный этап изучения дисциплины предполагает ознакомление с учебным планом по специальности и рабочей программой, характеризующей границы и содержание учебного материала, который подлежит освоению.</w:t>
      </w:r>
    </w:p>
    <w:p w:rsidR="00AF2371" w:rsidRPr="003E14F1" w:rsidRDefault="00AF2371" w:rsidP="00A31213">
      <w:pPr>
        <w:ind w:firstLine="720"/>
        <w:jc w:val="both"/>
        <w:rPr>
          <w:sz w:val="26"/>
          <w:szCs w:val="26"/>
        </w:rPr>
      </w:pPr>
      <w:r w:rsidRPr="003E14F1">
        <w:rPr>
          <w:sz w:val="26"/>
          <w:szCs w:val="26"/>
        </w:rPr>
        <w:t>В учебниках и учебных пособиях, представленных в списке рекомендуемой литературы, содержатся ответы на поставленные вопросы. Инструментами освоения учебного материала являются основные термины и понятия, составляющие категориальный аппарат дисциплины. Их осмысление, запоминание и практическое использование является обязательным условием овладения курсом.</w:t>
      </w:r>
    </w:p>
    <w:p w:rsidR="00AF2371" w:rsidRPr="003E14F1" w:rsidRDefault="00AF2371" w:rsidP="00A31213">
      <w:pPr>
        <w:ind w:firstLine="720"/>
        <w:jc w:val="both"/>
        <w:rPr>
          <w:sz w:val="26"/>
          <w:szCs w:val="26"/>
        </w:rPr>
      </w:pPr>
      <w:r w:rsidRPr="003E14F1">
        <w:rPr>
          <w:sz w:val="26"/>
          <w:szCs w:val="26"/>
        </w:rPr>
        <w:t>Для обеспечения систематического контроля над процессом усвоения тем курса следует пользоваться перечнем контрольным вопросов для проверки знаний по дисциплине, содержащихся в планах и методических указаниях для студентов. Если при ответах на сформулированные в перечнях вопросы возникнут затруднения, необходимо обратиться за консультацией к преподавателю.</w:t>
      </w:r>
    </w:p>
    <w:p w:rsidR="003E14F1" w:rsidRPr="003E14F1" w:rsidRDefault="003E14F1" w:rsidP="003E14F1">
      <w:pPr>
        <w:pStyle w:val="3"/>
        <w:jc w:val="center"/>
        <w:rPr>
          <w:rFonts w:ascii="Times New Roman" w:eastAsia="Calibri" w:hAnsi="Times New Roman" w:cs="Times New Roman"/>
          <w:color w:val="auto"/>
          <w:sz w:val="26"/>
          <w:szCs w:val="26"/>
          <w:lang w:eastAsia="en-US"/>
        </w:rPr>
      </w:pPr>
      <w:bookmarkStart w:id="1" w:name="_Toc517162725"/>
      <w:r w:rsidRPr="003E14F1">
        <w:rPr>
          <w:rFonts w:ascii="Times New Roman" w:hAnsi="Times New Roman" w:cs="Times New Roman"/>
          <w:color w:val="auto"/>
          <w:sz w:val="26"/>
          <w:szCs w:val="26"/>
        </w:rPr>
        <w:t xml:space="preserve">Тема 1 </w:t>
      </w:r>
      <w:r w:rsidRPr="003E14F1">
        <w:rPr>
          <w:rFonts w:ascii="Times New Roman" w:eastAsia="Calibri" w:hAnsi="Times New Roman" w:cs="Times New Roman"/>
          <w:color w:val="auto"/>
          <w:spacing w:val="-4"/>
          <w:sz w:val="26"/>
          <w:szCs w:val="26"/>
          <w:lang w:eastAsia="en-US"/>
        </w:rPr>
        <w:t>Ведение в психодиагностику внутриорганизационных отношений</w:t>
      </w:r>
      <w:bookmarkEnd w:id="1"/>
    </w:p>
    <w:p w:rsidR="003E14F1" w:rsidRPr="003E14F1" w:rsidRDefault="003E14F1" w:rsidP="003E14F1">
      <w:pPr>
        <w:ind w:firstLine="720"/>
        <w:rPr>
          <w:sz w:val="26"/>
          <w:szCs w:val="26"/>
        </w:rPr>
      </w:pPr>
      <w:r w:rsidRPr="003E14F1">
        <w:rPr>
          <w:sz w:val="26"/>
          <w:szCs w:val="26"/>
        </w:rPr>
        <w:t>В этой теме осуществляется введение в учебный курс. Главная задача состоит в уяснении предмета и задач дисциплины. Раскрываются основания применения теоретических положений психодиагностики  внутриорганизационных отношений для решения практических задач  в сфере управления персоналом. Акцентируется внимание на основных проблемах изучения персонала организации. Рассматриваются требования к методикам, используемых для диагностики внутриорганизационных отношений. Изучаются процедурные правила проведения психодиагностического обследования, принципы формирования тестовой батареи</w:t>
      </w:r>
    </w:p>
    <w:p w:rsidR="003E14F1" w:rsidRPr="003E14F1" w:rsidRDefault="003E14F1" w:rsidP="003E14F1">
      <w:pPr>
        <w:ind w:firstLine="720"/>
        <w:rPr>
          <w:i/>
          <w:sz w:val="26"/>
          <w:szCs w:val="26"/>
        </w:rPr>
      </w:pPr>
    </w:p>
    <w:p w:rsidR="003E14F1" w:rsidRPr="003E14F1" w:rsidRDefault="003E14F1" w:rsidP="003E14F1">
      <w:pPr>
        <w:widowControl w:val="0"/>
        <w:ind w:firstLine="720"/>
        <w:jc w:val="center"/>
        <w:rPr>
          <w:i/>
          <w:sz w:val="26"/>
          <w:szCs w:val="26"/>
        </w:rPr>
      </w:pPr>
      <w:r w:rsidRPr="003E14F1">
        <w:rPr>
          <w:i/>
          <w:sz w:val="26"/>
          <w:szCs w:val="26"/>
        </w:rPr>
        <w:t>Вопросы для самоконтроля</w:t>
      </w:r>
    </w:p>
    <w:p w:rsidR="003E14F1" w:rsidRPr="003E14F1" w:rsidRDefault="003E14F1" w:rsidP="003E14F1">
      <w:pPr>
        <w:numPr>
          <w:ilvl w:val="0"/>
          <w:numId w:val="34"/>
        </w:numPr>
        <w:tabs>
          <w:tab w:val="clear" w:pos="360"/>
          <w:tab w:val="num" w:pos="720"/>
          <w:tab w:val="left" w:pos="993"/>
        </w:tabs>
        <w:autoSpaceDE w:val="0"/>
        <w:autoSpaceDN w:val="0"/>
        <w:ind w:left="0" w:firstLine="709"/>
        <w:jc w:val="both"/>
        <w:rPr>
          <w:sz w:val="26"/>
          <w:szCs w:val="26"/>
        </w:rPr>
      </w:pPr>
      <w:r w:rsidRPr="003E14F1">
        <w:rPr>
          <w:sz w:val="26"/>
          <w:szCs w:val="26"/>
        </w:rPr>
        <w:t>Сформулируйте предмет и задачи психодиагностики как науки.</w:t>
      </w:r>
    </w:p>
    <w:p w:rsidR="003E14F1" w:rsidRPr="003E14F1" w:rsidRDefault="003E14F1" w:rsidP="003E14F1">
      <w:pPr>
        <w:numPr>
          <w:ilvl w:val="0"/>
          <w:numId w:val="34"/>
        </w:numPr>
        <w:tabs>
          <w:tab w:val="clear" w:pos="360"/>
          <w:tab w:val="num" w:pos="720"/>
          <w:tab w:val="left" w:pos="993"/>
        </w:tabs>
        <w:autoSpaceDE w:val="0"/>
        <w:autoSpaceDN w:val="0"/>
        <w:ind w:left="0" w:firstLine="709"/>
        <w:jc w:val="both"/>
        <w:rPr>
          <w:sz w:val="26"/>
          <w:szCs w:val="26"/>
        </w:rPr>
      </w:pPr>
      <w:r w:rsidRPr="003E14F1">
        <w:rPr>
          <w:sz w:val="26"/>
          <w:szCs w:val="26"/>
        </w:rPr>
        <w:t>В чем заключается специфика психодиагностики внутриорганизационных отношений?</w:t>
      </w:r>
    </w:p>
    <w:p w:rsidR="003E14F1" w:rsidRPr="003E14F1" w:rsidRDefault="003E14F1" w:rsidP="003E14F1">
      <w:pPr>
        <w:numPr>
          <w:ilvl w:val="0"/>
          <w:numId w:val="34"/>
        </w:numPr>
        <w:tabs>
          <w:tab w:val="clear" w:pos="360"/>
          <w:tab w:val="num" w:pos="720"/>
          <w:tab w:val="left" w:pos="993"/>
        </w:tabs>
        <w:autoSpaceDE w:val="0"/>
        <w:autoSpaceDN w:val="0"/>
        <w:ind w:left="0" w:firstLine="709"/>
        <w:jc w:val="both"/>
        <w:rPr>
          <w:sz w:val="26"/>
          <w:szCs w:val="26"/>
        </w:rPr>
      </w:pPr>
      <w:r w:rsidRPr="003E14F1">
        <w:rPr>
          <w:sz w:val="26"/>
          <w:szCs w:val="26"/>
        </w:rPr>
        <w:t>Как Вы считаете, для решения каких практических задач в сфере управления персоналом может быть применена психодиагностика?</w:t>
      </w:r>
    </w:p>
    <w:p w:rsidR="003E14F1" w:rsidRPr="003E14F1" w:rsidRDefault="003E14F1" w:rsidP="003E14F1">
      <w:pPr>
        <w:numPr>
          <w:ilvl w:val="0"/>
          <w:numId w:val="34"/>
        </w:numPr>
        <w:tabs>
          <w:tab w:val="clear" w:pos="360"/>
          <w:tab w:val="num" w:pos="720"/>
          <w:tab w:val="left" w:pos="993"/>
        </w:tabs>
        <w:autoSpaceDE w:val="0"/>
        <w:autoSpaceDN w:val="0"/>
        <w:ind w:left="0" w:firstLine="709"/>
        <w:jc w:val="both"/>
        <w:rPr>
          <w:sz w:val="26"/>
          <w:szCs w:val="26"/>
        </w:rPr>
      </w:pPr>
      <w:r w:rsidRPr="003E14F1">
        <w:rPr>
          <w:sz w:val="26"/>
          <w:szCs w:val="26"/>
        </w:rPr>
        <w:t>Какие требования предъявляются  к методам психодиагностики?</w:t>
      </w:r>
    </w:p>
    <w:p w:rsidR="003E14F1" w:rsidRPr="003E14F1" w:rsidRDefault="003E14F1" w:rsidP="003E14F1">
      <w:pPr>
        <w:numPr>
          <w:ilvl w:val="0"/>
          <w:numId w:val="34"/>
        </w:numPr>
        <w:tabs>
          <w:tab w:val="clear" w:pos="360"/>
          <w:tab w:val="num" w:pos="720"/>
          <w:tab w:val="left" w:pos="993"/>
        </w:tabs>
        <w:autoSpaceDE w:val="0"/>
        <w:autoSpaceDN w:val="0"/>
        <w:ind w:left="0" w:firstLine="709"/>
        <w:jc w:val="both"/>
        <w:rPr>
          <w:sz w:val="26"/>
          <w:szCs w:val="26"/>
        </w:rPr>
      </w:pPr>
      <w:r w:rsidRPr="003E14F1">
        <w:rPr>
          <w:sz w:val="26"/>
          <w:szCs w:val="26"/>
        </w:rPr>
        <w:t xml:space="preserve">Какие принципы необходимо соблюдать при формировании тестовой батареи? </w:t>
      </w:r>
    </w:p>
    <w:p w:rsidR="003E14F1" w:rsidRPr="003E14F1" w:rsidRDefault="003E14F1" w:rsidP="003E14F1">
      <w:pPr>
        <w:tabs>
          <w:tab w:val="left" w:pos="993"/>
        </w:tabs>
        <w:rPr>
          <w:sz w:val="26"/>
          <w:szCs w:val="26"/>
        </w:rPr>
      </w:pPr>
      <w:r w:rsidRPr="003E14F1">
        <w:rPr>
          <w:i/>
          <w:sz w:val="26"/>
          <w:szCs w:val="26"/>
        </w:rPr>
        <w:t>Термины и понятия</w:t>
      </w:r>
      <w:r w:rsidRPr="003E14F1">
        <w:rPr>
          <w:sz w:val="26"/>
          <w:szCs w:val="26"/>
        </w:rPr>
        <w:t>: психодиагностика, психодиагностика внутриорганизационных отношений, оценка персонала.</w:t>
      </w:r>
    </w:p>
    <w:p w:rsidR="003E14F1" w:rsidRPr="003E14F1" w:rsidRDefault="003E14F1" w:rsidP="003E14F1">
      <w:pPr>
        <w:pStyle w:val="a3"/>
        <w:widowControl w:val="0"/>
        <w:shd w:val="clear" w:color="auto" w:fill="FFFFFF"/>
        <w:tabs>
          <w:tab w:val="left" w:pos="990"/>
        </w:tabs>
        <w:ind w:left="0"/>
        <w:rPr>
          <w:rStyle w:val="a4"/>
          <w:sz w:val="26"/>
          <w:szCs w:val="26"/>
          <w:shd w:val="clear" w:color="auto" w:fill="FFFFFF"/>
        </w:rPr>
      </w:pPr>
    </w:p>
    <w:p w:rsidR="003E14F1" w:rsidRPr="003E14F1" w:rsidRDefault="003E14F1" w:rsidP="003E14F1">
      <w:pPr>
        <w:pStyle w:val="3"/>
        <w:spacing w:before="0"/>
        <w:jc w:val="center"/>
        <w:rPr>
          <w:rFonts w:ascii="Times New Roman" w:hAnsi="Times New Roman" w:cs="Times New Roman"/>
          <w:color w:val="auto"/>
          <w:sz w:val="26"/>
          <w:szCs w:val="26"/>
        </w:rPr>
      </w:pPr>
      <w:bookmarkStart w:id="2" w:name="_Toc517162726"/>
      <w:r w:rsidRPr="003E14F1">
        <w:rPr>
          <w:rFonts w:ascii="Times New Roman" w:hAnsi="Times New Roman" w:cs="Times New Roman"/>
          <w:color w:val="auto"/>
          <w:sz w:val="26"/>
          <w:szCs w:val="26"/>
        </w:rPr>
        <w:t>Тема 2. Методологические основы психодиагностики</w:t>
      </w:r>
      <w:bookmarkStart w:id="3" w:name="_Toc517162727"/>
      <w:bookmarkEnd w:id="2"/>
      <w:r w:rsidRPr="003E14F1">
        <w:rPr>
          <w:rFonts w:ascii="Times New Roman" w:hAnsi="Times New Roman" w:cs="Times New Roman"/>
          <w:color w:val="auto"/>
          <w:sz w:val="26"/>
          <w:szCs w:val="26"/>
        </w:rPr>
        <w:t>внутриорганизационных</w:t>
      </w:r>
    </w:p>
    <w:p w:rsidR="003E14F1" w:rsidRPr="003E14F1" w:rsidRDefault="003E14F1" w:rsidP="003E14F1">
      <w:pPr>
        <w:pStyle w:val="3"/>
        <w:spacing w:before="0"/>
        <w:jc w:val="center"/>
        <w:rPr>
          <w:rFonts w:ascii="Times New Roman" w:hAnsi="Times New Roman" w:cs="Times New Roman"/>
          <w:color w:val="auto"/>
          <w:sz w:val="26"/>
          <w:szCs w:val="26"/>
        </w:rPr>
      </w:pPr>
      <w:r w:rsidRPr="003E14F1">
        <w:rPr>
          <w:rFonts w:ascii="Times New Roman" w:hAnsi="Times New Roman" w:cs="Times New Roman"/>
          <w:color w:val="auto"/>
          <w:sz w:val="26"/>
          <w:szCs w:val="26"/>
        </w:rPr>
        <w:t>отношений</w:t>
      </w:r>
      <w:bookmarkEnd w:id="3"/>
    </w:p>
    <w:p w:rsidR="003E14F1" w:rsidRPr="003E14F1" w:rsidRDefault="003E14F1" w:rsidP="003E14F1">
      <w:pPr>
        <w:widowControl w:val="0"/>
        <w:ind w:firstLine="426"/>
        <w:rPr>
          <w:color w:val="000000"/>
          <w:spacing w:val="1"/>
          <w:sz w:val="26"/>
          <w:szCs w:val="26"/>
        </w:rPr>
      </w:pPr>
      <w:r w:rsidRPr="003E14F1">
        <w:rPr>
          <w:sz w:val="26"/>
          <w:szCs w:val="26"/>
        </w:rPr>
        <w:t xml:space="preserve">В данной теме рассматриваются основные понятия психодиагностики внутриорганизационных отношений. Раскрываются концепции внутриорганизационных отношений. Акцентируется внимание на рассмотрении методологическихоснов диагностики внутриорганизационных отношений. Изучается </w:t>
      </w:r>
      <w:r w:rsidRPr="003E14F1">
        <w:rPr>
          <w:color w:val="000000"/>
          <w:spacing w:val="1"/>
          <w:sz w:val="26"/>
          <w:szCs w:val="26"/>
        </w:rPr>
        <w:t xml:space="preserve">социально-психологический климат организации и методы его диагностики. </w:t>
      </w:r>
    </w:p>
    <w:p w:rsidR="003E14F1" w:rsidRPr="003E14F1" w:rsidRDefault="003E14F1" w:rsidP="003E14F1">
      <w:pPr>
        <w:widowControl w:val="0"/>
        <w:ind w:firstLine="426"/>
        <w:rPr>
          <w:color w:val="000000"/>
          <w:spacing w:val="1"/>
          <w:sz w:val="26"/>
          <w:szCs w:val="26"/>
        </w:rPr>
      </w:pPr>
      <w:r w:rsidRPr="003E14F1">
        <w:rPr>
          <w:color w:val="000000"/>
          <w:spacing w:val="1"/>
          <w:sz w:val="26"/>
          <w:szCs w:val="26"/>
        </w:rPr>
        <w:t>На практическом занятии проводится э</w:t>
      </w:r>
      <w:r w:rsidRPr="003E14F1">
        <w:rPr>
          <w:color w:val="000000"/>
          <w:sz w:val="26"/>
          <w:szCs w:val="26"/>
        </w:rPr>
        <w:t xml:space="preserve">кспресс-методика по изучению социально-психологического климата С. </w:t>
      </w:r>
      <w:proofErr w:type="spellStart"/>
      <w:r w:rsidRPr="003E14F1">
        <w:rPr>
          <w:color w:val="000000"/>
          <w:sz w:val="26"/>
          <w:szCs w:val="26"/>
        </w:rPr>
        <w:t>Михайлюка</w:t>
      </w:r>
      <w:proofErr w:type="spellEnd"/>
      <w:r w:rsidRPr="003E14F1">
        <w:rPr>
          <w:color w:val="000000"/>
          <w:sz w:val="26"/>
          <w:szCs w:val="26"/>
        </w:rPr>
        <w:t xml:space="preserve"> и А. </w:t>
      </w:r>
      <w:proofErr w:type="spellStart"/>
      <w:r w:rsidRPr="003E14F1">
        <w:rPr>
          <w:color w:val="000000"/>
          <w:sz w:val="26"/>
          <w:szCs w:val="26"/>
        </w:rPr>
        <w:t>Шалыто</w:t>
      </w:r>
      <w:proofErr w:type="spellEnd"/>
      <w:r w:rsidRPr="003E14F1">
        <w:rPr>
          <w:color w:val="000000"/>
          <w:sz w:val="26"/>
          <w:szCs w:val="26"/>
        </w:rPr>
        <w:t>.</w:t>
      </w:r>
    </w:p>
    <w:p w:rsidR="003E14F1" w:rsidRPr="003E14F1" w:rsidRDefault="003E14F1" w:rsidP="003E14F1">
      <w:pPr>
        <w:ind w:firstLine="426"/>
        <w:rPr>
          <w:rFonts w:eastAsia="Calibri"/>
          <w:i/>
          <w:sz w:val="26"/>
          <w:szCs w:val="26"/>
        </w:rPr>
      </w:pPr>
      <w:r w:rsidRPr="003E14F1">
        <w:rPr>
          <w:color w:val="000000"/>
          <w:sz w:val="26"/>
          <w:szCs w:val="26"/>
        </w:rPr>
        <w:t xml:space="preserve">Достоинством данного методического инструмента является  возможность получения количественных оценок составляющих социально-психологического климата.  «Экспресс-методика» по изучению социально-психологического климата в трудовом коллективеразработана на кафедре социальной психологии факультета психологии Санкт-Петербургского Университета. </w:t>
      </w:r>
    </w:p>
    <w:p w:rsidR="003E14F1" w:rsidRPr="003E14F1" w:rsidRDefault="003E14F1" w:rsidP="003E14F1">
      <w:pPr>
        <w:tabs>
          <w:tab w:val="left" w:pos="900"/>
        </w:tabs>
        <w:ind w:firstLine="426"/>
        <w:rPr>
          <w:color w:val="000000"/>
          <w:sz w:val="26"/>
          <w:szCs w:val="26"/>
        </w:rPr>
      </w:pPr>
      <w:r>
        <w:rPr>
          <w:color w:val="000000"/>
          <w:sz w:val="26"/>
          <w:szCs w:val="26"/>
        </w:rPr>
        <w:t>П</w:t>
      </w:r>
      <w:r w:rsidRPr="003E14F1">
        <w:rPr>
          <w:color w:val="000000"/>
          <w:sz w:val="26"/>
          <w:szCs w:val="26"/>
        </w:rPr>
        <w:t>роведение исследований состояния социально-психологического климата преследует две цели:</w:t>
      </w:r>
    </w:p>
    <w:p w:rsidR="003E14F1" w:rsidRPr="003E14F1" w:rsidRDefault="003E14F1" w:rsidP="003E14F1">
      <w:pPr>
        <w:tabs>
          <w:tab w:val="left" w:pos="900"/>
        </w:tabs>
        <w:ind w:firstLine="426"/>
        <w:rPr>
          <w:color w:val="000000"/>
          <w:sz w:val="26"/>
          <w:szCs w:val="26"/>
        </w:rPr>
      </w:pPr>
      <w:r w:rsidRPr="003E14F1">
        <w:rPr>
          <w:color w:val="000000"/>
          <w:sz w:val="26"/>
          <w:szCs w:val="26"/>
        </w:rPr>
        <w:t>- подтверждение гипотезы о взаимосвязи между особенностями психологического климата в группах и закономерностями протекания в них ряда процессов, т.е. предположения о том, что производственные, социальные или социально-психологические процессы по-разному протекают в коллективах с различным психологическим климатом;</w:t>
      </w:r>
    </w:p>
    <w:p w:rsidR="003E14F1" w:rsidRPr="003E14F1" w:rsidRDefault="003E14F1" w:rsidP="003E14F1">
      <w:pPr>
        <w:tabs>
          <w:tab w:val="left" w:pos="900"/>
        </w:tabs>
        <w:ind w:firstLine="426"/>
        <w:rPr>
          <w:color w:val="000000"/>
          <w:sz w:val="26"/>
          <w:szCs w:val="26"/>
        </w:rPr>
      </w:pPr>
      <w:r w:rsidRPr="003E14F1">
        <w:rPr>
          <w:color w:val="000000"/>
          <w:sz w:val="26"/>
          <w:szCs w:val="26"/>
        </w:rPr>
        <w:t>- выработку конкретных рекомендаций по совершенствованию социально- психологического климата в коллективе.</w:t>
      </w:r>
    </w:p>
    <w:p w:rsidR="003E14F1" w:rsidRPr="003E14F1" w:rsidRDefault="003E14F1" w:rsidP="003E14F1">
      <w:pPr>
        <w:tabs>
          <w:tab w:val="left" w:pos="900"/>
        </w:tabs>
        <w:ind w:firstLine="426"/>
        <w:rPr>
          <w:color w:val="000000"/>
          <w:sz w:val="26"/>
          <w:szCs w:val="26"/>
        </w:rPr>
      </w:pPr>
      <w:r w:rsidRPr="003E14F1">
        <w:rPr>
          <w:color w:val="000000"/>
          <w:sz w:val="26"/>
          <w:szCs w:val="26"/>
        </w:rPr>
        <w:t>Если для решения второй группы задач необходимо создание в каждом случае специальной методики, то в первом случае, как показывает практика, возникает потребность делать периодические «срезы» с целью диагностики состояния психологического климата в коллективе, прослеживать действенность тех или иных мероприятий и их влияние на психологический климат и т.д. Такие измерения могут быть полезны, например, при изучении адаптации новых работников, отношения к труду, динамики текучести кадров, эффективности руководства, продуктивности деятельности. Психологический климат первичного трудового коллектива понимается авторами как социально обусловленная, относительно устойчивая система отношений членов коллектива к коллективу как целому. Методика позволяет выявить эмоциональный, поведенческий и когнитивный компоненты отношений в коллективе.</w:t>
      </w:r>
    </w:p>
    <w:p w:rsidR="003E14F1" w:rsidRPr="003E14F1" w:rsidRDefault="003E14F1" w:rsidP="003E14F1">
      <w:pPr>
        <w:tabs>
          <w:tab w:val="left" w:pos="900"/>
        </w:tabs>
        <w:rPr>
          <w:color w:val="000000"/>
          <w:sz w:val="26"/>
          <w:szCs w:val="26"/>
        </w:rPr>
      </w:pPr>
      <w:r w:rsidRPr="003E14F1">
        <w:rPr>
          <w:color w:val="000000"/>
          <w:sz w:val="26"/>
          <w:szCs w:val="26"/>
        </w:rPr>
        <w:t>В качестве существенного признака эмоционального компонента рассматривается критерий привлекательности на уровне понятий «нравится - не нравится», «приятный – неприятный».</w:t>
      </w:r>
    </w:p>
    <w:p w:rsidR="003E14F1" w:rsidRPr="003E14F1" w:rsidRDefault="003E14F1" w:rsidP="003E14F1">
      <w:pPr>
        <w:tabs>
          <w:tab w:val="left" w:pos="900"/>
        </w:tabs>
        <w:rPr>
          <w:color w:val="000000"/>
          <w:sz w:val="26"/>
          <w:szCs w:val="26"/>
        </w:rPr>
      </w:pPr>
      <w:r w:rsidRPr="003E14F1">
        <w:rPr>
          <w:color w:val="000000"/>
          <w:sz w:val="26"/>
          <w:szCs w:val="26"/>
        </w:rPr>
        <w:t>При конструировании вопросов, направленных на измерение поведенческого компонента, выдерживался критерий «желание - нежелание работать в данном коллективе», «желание - нежелание общаться с членами коллектива в сфере досуга». Основной критерий когнитивного компонента - переменная «знание - незнание особенностей членов коллектива».</w:t>
      </w:r>
    </w:p>
    <w:p w:rsidR="003E14F1" w:rsidRPr="003E14F1" w:rsidRDefault="003E14F1" w:rsidP="003E14F1">
      <w:pPr>
        <w:tabs>
          <w:tab w:val="left" w:pos="900"/>
        </w:tabs>
        <w:rPr>
          <w:color w:val="000000"/>
          <w:sz w:val="26"/>
          <w:szCs w:val="26"/>
        </w:rPr>
      </w:pPr>
      <w:r w:rsidRPr="003E14F1">
        <w:rPr>
          <w:color w:val="000000"/>
          <w:sz w:val="26"/>
          <w:szCs w:val="26"/>
        </w:rPr>
        <w:t>Обработка результатов, полученных при использовании методики, стандартизирована и имеет следующий алгоритм. Анализируются различные стороны отношений к коллективу для каждого человека в отдельности. Каждый компонент тестируется тремя вопросами, причем ответ на каждый из них принимает только одну из трех возможных форм: +1; 0; -1. Следовательно, для целостной характеристики компонента полученные сочетания ответов каждого испытуемого на вопросы по данному компоненту могут быть обобщены следующим образом:</w:t>
      </w:r>
    </w:p>
    <w:p w:rsidR="003E14F1" w:rsidRPr="003E14F1" w:rsidRDefault="003E14F1" w:rsidP="003E14F1">
      <w:pPr>
        <w:numPr>
          <w:ilvl w:val="0"/>
          <w:numId w:val="40"/>
        </w:numPr>
        <w:tabs>
          <w:tab w:val="left" w:pos="900"/>
        </w:tabs>
        <w:overflowPunct w:val="0"/>
        <w:autoSpaceDE w:val="0"/>
        <w:autoSpaceDN w:val="0"/>
        <w:adjustRightInd w:val="0"/>
        <w:ind w:left="0" w:firstLine="709"/>
        <w:contextualSpacing/>
        <w:jc w:val="both"/>
        <w:rPr>
          <w:color w:val="000000"/>
          <w:sz w:val="26"/>
          <w:szCs w:val="26"/>
        </w:rPr>
      </w:pPr>
      <w:r w:rsidRPr="003E14F1">
        <w:rPr>
          <w:color w:val="000000"/>
          <w:sz w:val="26"/>
          <w:szCs w:val="26"/>
        </w:rPr>
        <w:t>положительная оценка (к этой категории относятся те сочетания, в которых положительные ответы даны на все три вопроса, относящиеся к данному компоненту, или два ответа – положительные, а третий имеет любой другой знак);</w:t>
      </w:r>
    </w:p>
    <w:p w:rsidR="003E14F1" w:rsidRPr="003E14F1" w:rsidRDefault="003E14F1" w:rsidP="003E14F1">
      <w:pPr>
        <w:numPr>
          <w:ilvl w:val="0"/>
          <w:numId w:val="40"/>
        </w:numPr>
        <w:tabs>
          <w:tab w:val="left" w:pos="900"/>
        </w:tabs>
        <w:overflowPunct w:val="0"/>
        <w:autoSpaceDE w:val="0"/>
        <w:autoSpaceDN w:val="0"/>
        <w:adjustRightInd w:val="0"/>
        <w:ind w:left="0" w:firstLine="709"/>
        <w:contextualSpacing/>
        <w:jc w:val="both"/>
        <w:rPr>
          <w:color w:val="000000"/>
          <w:sz w:val="26"/>
          <w:szCs w:val="26"/>
        </w:rPr>
      </w:pPr>
      <w:r w:rsidRPr="003E14F1">
        <w:rPr>
          <w:color w:val="000000"/>
          <w:sz w:val="26"/>
          <w:szCs w:val="26"/>
        </w:rPr>
        <w:t>отрицательная оценка (сюда относятся сочетания, содержащие три отрицательных ответа или два ответа – отрицательные, а третий может выступать с любым другим знаком);</w:t>
      </w:r>
    </w:p>
    <w:p w:rsidR="003E14F1" w:rsidRPr="003E14F1" w:rsidRDefault="003E14F1" w:rsidP="003E14F1">
      <w:pPr>
        <w:numPr>
          <w:ilvl w:val="0"/>
          <w:numId w:val="40"/>
        </w:numPr>
        <w:tabs>
          <w:tab w:val="left" w:pos="900"/>
        </w:tabs>
        <w:overflowPunct w:val="0"/>
        <w:autoSpaceDE w:val="0"/>
        <w:autoSpaceDN w:val="0"/>
        <w:adjustRightInd w:val="0"/>
        <w:ind w:left="0" w:firstLine="709"/>
        <w:contextualSpacing/>
        <w:jc w:val="both"/>
        <w:rPr>
          <w:color w:val="000000"/>
          <w:sz w:val="26"/>
          <w:szCs w:val="26"/>
        </w:rPr>
      </w:pPr>
      <w:r w:rsidRPr="003E14F1">
        <w:rPr>
          <w:color w:val="000000"/>
          <w:sz w:val="26"/>
          <w:szCs w:val="26"/>
        </w:rPr>
        <w:t>неопределенная, противоречивая оценка (эта категория включает следующие случаи: на все три вопроса дан неопределенный ответ; ответы на два вопроса неопределенны, а третий ответ имеет любой другой знак; один ответ неопределенный, а два других имеют разные знаки).</w:t>
      </w:r>
    </w:p>
    <w:p w:rsidR="003E14F1" w:rsidRPr="003E14F1" w:rsidRDefault="003E14F1" w:rsidP="003E14F1">
      <w:pPr>
        <w:tabs>
          <w:tab w:val="left" w:pos="900"/>
        </w:tabs>
        <w:rPr>
          <w:color w:val="000000"/>
          <w:sz w:val="26"/>
          <w:szCs w:val="26"/>
        </w:rPr>
      </w:pPr>
      <w:r w:rsidRPr="003E14F1">
        <w:rPr>
          <w:color w:val="000000"/>
          <w:sz w:val="26"/>
          <w:szCs w:val="26"/>
        </w:rPr>
        <w:t>Полученные данные сводятся в общую таблицу. В каждой клетки таблицы должен стоять один из трех знаков: +; –; 0. </w:t>
      </w:r>
    </w:p>
    <w:p w:rsidR="003E14F1" w:rsidRPr="003E14F1" w:rsidRDefault="003E14F1" w:rsidP="003E14F1">
      <w:pPr>
        <w:tabs>
          <w:tab w:val="left" w:pos="900"/>
        </w:tabs>
        <w:rPr>
          <w:color w:val="000000"/>
          <w:sz w:val="26"/>
          <w:szCs w:val="26"/>
        </w:rPr>
      </w:pPr>
      <w:r w:rsidRPr="003E14F1">
        <w:rPr>
          <w:color w:val="000000"/>
          <w:sz w:val="26"/>
          <w:szCs w:val="26"/>
        </w:rPr>
        <w:t>На следующем этапе обработки для каждого компонента выводится средняя оценка по выборке. Например, для эмоционального компонента:</w:t>
      </w:r>
    </w:p>
    <w:p w:rsidR="003E14F1" w:rsidRPr="003E14F1" w:rsidRDefault="003E14F1" w:rsidP="003E14F1">
      <w:pPr>
        <w:tabs>
          <w:tab w:val="left" w:pos="900"/>
        </w:tabs>
        <w:jc w:val="center"/>
        <w:rPr>
          <w:color w:val="000000"/>
          <w:sz w:val="26"/>
          <w:szCs w:val="26"/>
        </w:rPr>
      </w:pPr>
      <m:oMath>
        <m:r>
          <w:rPr>
            <w:rFonts w:ascii="Cambria Math"/>
            <w:color w:val="000000"/>
            <w:sz w:val="26"/>
            <w:szCs w:val="26"/>
          </w:rPr>
          <m:t>Э</m:t>
        </m:r>
        <m:r>
          <m:rPr>
            <m:sty m:val="p"/>
          </m:rPr>
          <w:rPr>
            <w:rFonts w:ascii="Cambria Math"/>
            <w:color w:val="000000"/>
            <w:sz w:val="26"/>
            <w:szCs w:val="26"/>
          </w:rPr>
          <m:t>=</m:t>
        </m:r>
        <m:f>
          <m:fPr>
            <m:ctrlPr>
              <w:rPr>
                <w:rFonts w:ascii="Cambria Math" w:hAnsi="Cambria Math"/>
                <w:color w:val="000000"/>
                <w:sz w:val="26"/>
                <w:szCs w:val="26"/>
              </w:rPr>
            </m:ctrlPr>
          </m:fPr>
          <m:num>
            <m:nary>
              <m:naryPr>
                <m:chr m:val="∑"/>
                <m:limLoc m:val="undOvr"/>
                <m:subHide m:val="1"/>
                <m:supHide m:val="1"/>
                <m:ctrlPr>
                  <w:rPr>
                    <w:rFonts w:ascii="Cambria Math" w:hAnsi="Cambria Math"/>
                    <w:color w:val="000000"/>
                    <w:sz w:val="26"/>
                    <w:szCs w:val="26"/>
                  </w:rPr>
                </m:ctrlPr>
              </m:naryPr>
              <m:sub/>
              <m:sup/>
              <m:e>
                <m:d>
                  <m:dPr>
                    <m:ctrlPr>
                      <w:rPr>
                        <w:rFonts w:ascii="Cambria Math" w:hAnsi="Cambria Math"/>
                        <w:i/>
                        <w:color w:val="000000"/>
                        <w:sz w:val="26"/>
                        <w:szCs w:val="26"/>
                      </w:rPr>
                    </m:ctrlPr>
                  </m:dPr>
                  <m:e>
                    <m:r>
                      <w:rPr>
                        <w:rFonts w:ascii="Cambria Math"/>
                        <w:color w:val="000000"/>
                        <w:sz w:val="26"/>
                        <w:szCs w:val="26"/>
                      </w:rPr>
                      <m:t>+</m:t>
                    </m:r>
                  </m:e>
                </m:d>
                <m:r>
                  <w:rPr>
                    <w:rFonts w:ascii="Cambria Math"/>
                    <w:color w:val="000000"/>
                    <w:sz w:val="26"/>
                    <w:szCs w:val="26"/>
                  </w:rPr>
                  <m:t>-</m:t>
                </m:r>
                <m:nary>
                  <m:naryPr>
                    <m:chr m:val="∑"/>
                    <m:limLoc m:val="undOvr"/>
                    <m:subHide m:val="1"/>
                    <m:supHide m:val="1"/>
                    <m:ctrlPr>
                      <w:rPr>
                        <w:rFonts w:ascii="Cambria Math" w:hAnsi="Cambria Math"/>
                        <w:i/>
                        <w:color w:val="000000"/>
                        <w:sz w:val="26"/>
                        <w:szCs w:val="26"/>
                      </w:rPr>
                    </m:ctrlPr>
                  </m:naryPr>
                  <m:sub/>
                  <m:sup/>
                  <m:e>
                    <m:r>
                      <w:rPr>
                        <w:rFonts w:ascii="Cambria Math"/>
                        <w:color w:val="000000"/>
                        <w:sz w:val="26"/>
                        <w:szCs w:val="26"/>
                      </w:rPr>
                      <m:t>(</m:t>
                    </m:r>
                    <m:r>
                      <w:rPr>
                        <w:rFonts w:ascii="Cambria Math"/>
                        <w:color w:val="000000"/>
                        <w:sz w:val="26"/>
                        <w:szCs w:val="26"/>
                      </w:rPr>
                      <m:t>-</m:t>
                    </m:r>
                    <m:r>
                      <w:rPr>
                        <w:rFonts w:ascii="Cambria Math"/>
                        <w:color w:val="000000"/>
                        <w:sz w:val="26"/>
                        <w:szCs w:val="26"/>
                      </w:rPr>
                      <m:t>)</m:t>
                    </m:r>
                  </m:e>
                </m:nary>
              </m:e>
            </m:nary>
          </m:num>
          <m:den>
            <m:r>
              <w:rPr>
                <w:rFonts w:ascii="Cambria Math" w:hAnsi="Cambria Math"/>
                <w:color w:val="000000"/>
                <w:sz w:val="26"/>
                <w:szCs w:val="26"/>
                <w:lang w:val="en-US"/>
              </w:rPr>
              <m:t>n</m:t>
            </m:r>
          </m:den>
        </m:f>
      </m:oMath>
      <w:r w:rsidRPr="003E14F1">
        <w:rPr>
          <w:color w:val="000000"/>
          <w:sz w:val="26"/>
          <w:szCs w:val="26"/>
        </w:rPr>
        <w:t xml:space="preserve">,                                      </w:t>
      </w:r>
    </w:p>
    <w:p w:rsidR="003E14F1" w:rsidRPr="003E14F1" w:rsidRDefault="003E14F1" w:rsidP="003E14F1">
      <w:pPr>
        <w:tabs>
          <w:tab w:val="left" w:pos="900"/>
        </w:tabs>
        <w:rPr>
          <w:color w:val="000000"/>
          <w:sz w:val="26"/>
          <w:szCs w:val="26"/>
        </w:rPr>
      </w:pPr>
      <w:r w:rsidRPr="003E14F1">
        <w:rPr>
          <w:color w:val="000000"/>
          <w:sz w:val="26"/>
          <w:szCs w:val="26"/>
        </w:rPr>
        <w:tab/>
        <w:t xml:space="preserve">где </w:t>
      </w:r>
      <m:oMath>
        <m:nary>
          <m:naryPr>
            <m:chr m:val="∑"/>
            <m:limLoc m:val="undOvr"/>
            <m:subHide m:val="1"/>
            <m:supHide m:val="1"/>
            <m:ctrlPr>
              <w:rPr>
                <w:rFonts w:ascii="Cambria Math" w:hAnsi="Cambria Math"/>
                <w:color w:val="000000"/>
                <w:sz w:val="26"/>
                <w:szCs w:val="26"/>
              </w:rPr>
            </m:ctrlPr>
          </m:naryPr>
          <m:sub/>
          <m:sup/>
          <m:e>
            <m:d>
              <m:dPr>
                <m:ctrlPr>
                  <w:rPr>
                    <w:rFonts w:ascii="Cambria Math" w:hAnsi="Cambria Math"/>
                    <w:i/>
                    <w:color w:val="000000"/>
                    <w:sz w:val="26"/>
                    <w:szCs w:val="26"/>
                  </w:rPr>
                </m:ctrlPr>
              </m:dPr>
              <m:e>
                <m:r>
                  <w:rPr>
                    <w:rFonts w:ascii="Cambria Math"/>
                    <w:color w:val="000000"/>
                    <w:sz w:val="26"/>
                    <w:szCs w:val="26"/>
                  </w:rPr>
                  <m:t>+</m:t>
                </m:r>
              </m:e>
            </m:d>
          </m:e>
        </m:nary>
      </m:oMath>
      <w:r w:rsidRPr="003E14F1">
        <w:rPr>
          <w:color w:val="000000"/>
          <w:sz w:val="26"/>
          <w:szCs w:val="26"/>
        </w:rPr>
        <w:t xml:space="preserve"> – количество положительных ответов, содержащихся в столбце; </w:t>
      </w:r>
      <m:oMath>
        <m:nary>
          <m:naryPr>
            <m:chr m:val="∑"/>
            <m:limLoc m:val="undOvr"/>
            <m:subHide m:val="1"/>
            <m:supHide m:val="1"/>
            <m:ctrlPr>
              <w:rPr>
                <w:rFonts w:ascii="Cambria Math" w:hAnsi="Cambria Math"/>
                <w:color w:val="000000"/>
                <w:sz w:val="26"/>
                <w:szCs w:val="26"/>
              </w:rPr>
            </m:ctrlPr>
          </m:naryPr>
          <m:sub/>
          <m:sup/>
          <m:e>
            <m:r>
              <m:rPr>
                <m:sty m:val="p"/>
              </m:rPr>
              <w:rPr>
                <w:rFonts w:ascii="Cambria Math"/>
                <w:color w:val="000000"/>
                <w:sz w:val="26"/>
                <w:szCs w:val="26"/>
              </w:rPr>
              <m:t>(</m:t>
            </m:r>
            <m:r>
              <m:rPr>
                <m:sty m:val="p"/>
              </m:rPr>
              <w:rPr>
                <w:rFonts w:ascii="Cambria Math"/>
                <w:color w:val="000000"/>
                <w:sz w:val="26"/>
                <w:szCs w:val="26"/>
              </w:rPr>
              <m:t>-</m:t>
            </m:r>
            <m:r>
              <m:rPr>
                <m:sty m:val="p"/>
              </m:rPr>
              <w:rPr>
                <w:rFonts w:ascii="Cambria Math"/>
                <w:color w:val="000000"/>
                <w:sz w:val="26"/>
                <w:szCs w:val="26"/>
              </w:rPr>
              <m:t>)</m:t>
            </m:r>
          </m:e>
        </m:nary>
      </m:oMath>
      <w:r w:rsidRPr="003E14F1">
        <w:rPr>
          <w:color w:val="000000"/>
          <w:sz w:val="26"/>
          <w:szCs w:val="26"/>
        </w:rPr>
        <w:t xml:space="preserve"> – количество отрицательных ответов; </w:t>
      </w:r>
      <w:r w:rsidRPr="003E14F1">
        <w:rPr>
          <w:color w:val="000000"/>
          <w:sz w:val="26"/>
          <w:szCs w:val="26"/>
          <w:lang w:val="en-US"/>
        </w:rPr>
        <w:t>n</w:t>
      </w:r>
      <w:r w:rsidRPr="003E14F1">
        <w:rPr>
          <w:color w:val="000000"/>
          <w:sz w:val="26"/>
          <w:szCs w:val="26"/>
        </w:rPr>
        <w:t>– количество членов коллектива, принявших участие в исследовании.</w:t>
      </w:r>
    </w:p>
    <w:p w:rsidR="003E14F1" w:rsidRPr="003E14F1" w:rsidRDefault="003E14F1" w:rsidP="003E14F1">
      <w:pPr>
        <w:tabs>
          <w:tab w:val="left" w:pos="900"/>
        </w:tabs>
        <w:rPr>
          <w:color w:val="000000"/>
          <w:sz w:val="26"/>
          <w:szCs w:val="26"/>
        </w:rPr>
      </w:pPr>
      <w:r w:rsidRPr="003E14F1">
        <w:rPr>
          <w:color w:val="000000"/>
          <w:sz w:val="26"/>
          <w:szCs w:val="26"/>
        </w:rPr>
        <w:t>Очевидно, что для любого компонента средние оценки могут располагаться в интервале от -1 до +1. В соответствии с принятой трехчленной оценкой ответов классифицируются полученные средние. Для этого континуум возможных оценок (от -1 до +1) делится на три равные части: от -1 до -0,33; от -0,33 до +0,33; от +0,33 до +1.</w:t>
      </w:r>
    </w:p>
    <w:p w:rsidR="003E14F1" w:rsidRPr="003E14F1" w:rsidRDefault="003E14F1" w:rsidP="003E14F1">
      <w:pPr>
        <w:tabs>
          <w:tab w:val="left" w:pos="900"/>
        </w:tabs>
        <w:rPr>
          <w:color w:val="000000"/>
          <w:sz w:val="26"/>
          <w:szCs w:val="26"/>
        </w:rPr>
      </w:pPr>
      <w:r w:rsidRPr="003E14F1">
        <w:rPr>
          <w:color w:val="000000"/>
          <w:sz w:val="26"/>
          <w:szCs w:val="26"/>
        </w:rPr>
        <w:t>Средние оценки, попадающие в первый интервал, будем считать отрицательными, во второй – противоречивыми, а в третий – положительными.</w:t>
      </w:r>
    </w:p>
    <w:p w:rsidR="003E14F1" w:rsidRPr="003E14F1" w:rsidRDefault="003E14F1" w:rsidP="003E14F1">
      <w:pPr>
        <w:tabs>
          <w:tab w:val="left" w:pos="900"/>
        </w:tabs>
        <w:rPr>
          <w:color w:val="000000"/>
          <w:sz w:val="26"/>
          <w:szCs w:val="26"/>
        </w:rPr>
      </w:pPr>
      <w:r w:rsidRPr="003E14F1">
        <w:rPr>
          <w:color w:val="000000"/>
          <w:sz w:val="26"/>
          <w:szCs w:val="26"/>
        </w:rPr>
        <w:t>Произведенные вычисления позволяют вывести структуру отношений к коллективу для рассматриваемого подразделения. Тип отношения выводится аналогично процедуре, описанной выше. Следовательно, с учетом знака каждого компонента возможны следующие сочетания рассматриваемого отношения:</w:t>
      </w:r>
    </w:p>
    <w:p w:rsidR="003E14F1" w:rsidRPr="003E14F1" w:rsidRDefault="003E14F1" w:rsidP="003E14F1">
      <w:pPr>
        <w:tabs>
          <w:tab w:val="left" w:pos="900"/>
        </w:tabs>
        <w:rPr>
          <w:color w:val="000000"/>
          <w:sz w:val="26"/>
          <w:szCs w:val="26"/>
        </w:rPr>
      </w:pPr>
      <w:r w:rsidRPr="003E14F1">
        <w:rPr>
          <w:color w:val="000000"/>
          <w:sz w:val="26"/>
          <w:szCs w:val="26"/>
        </w:rPr>
        <w:t xml:space="preserve">1) полностью положительное;  </w:t>
      </w:r>
    </w:p>
    <w:p w:rsidR="003E14F1" w:rsidRPr="003E14F1" w:rsidRDefault="003E14F1" w:rsidP="003E14F1">
      <w:pPr>
        <w:tabs>
          <w:tab w:val="left" w:pos="900"/>
        </w:tabs>
        <w:rPr>
          <w:color w:val="000000"/>
          <w:sz w:val="26"/>
          <w:szCs w:val="26"/>
        </w:rPr>
      </w:pPr>
      <w:r w:rsidRPr="003E14F1">
        <w:rPr>
          <w:color w:val="000000"/>
          <w:sz w:val="26"/>
          <w:szCs w:val="26"/>
        </w:rPr>
        <w:t xml:space="preserve">2) положительное;  </w:t>
      </w:r>
    </w:p>
    <w:p w:rsidR="003E14F1" w:rsidRPr="003E14F1" w:rsidRDefault="003E14F1" w:rsidP="003E14F1">
      <w:pPr>
        <w:tabs>
          <w:tab w:val="left" w:pos="900"/>
        </w:tabs>
        <w:rPr>
          <w:color w:val="000000"/>
          <w:sz w:val="26"/>
          <w:szCs w:val="26"/>
        </w:rPr>
      </w:pPr>
      <w:r w:rsidRPr="003E14F1">
        <w:rPr>
          <w:color w:val="000000"/>
          <w:sz w:val="26"/>
          <w:szCs w:val="26"/>
        </w:rPr>
        <w:t xml:space="preserve">3) полностью отрицательное;  </w:t>
      </w:r>
    </w:p>
    <w:p w:rsidR="003E14F1" w:rsidRPr="003E14F1" w:rsidRDefault="003E14F1" w:rsidP="003E14F1">
      <w:pPr>
        <w:tabs>
          <w:tab w:val="left" w:pos="900"/>
        </w:tabs>
        <w:rPr>
          <w:color w:val="000000"/>
          <w:sz w:val="26"/>
          <w:szCs w:val="26"/>
        </w:rPr>
      </w:pPr>
      <w:r w:rsidRPr="003E14F1">
        <w:rPr>
          <w:color w:val="000000"/>
          <w:sz w:val="26"/>
          <w:szCs w:val="26"/>
        </w:rPr>
        <w:t xml:space="preserve">4) отрицательное;  </w:t>
      </w:r>
    </w:p>
    <w:p w:rsidR="003E14F1" w:rsidRPr="003E14F1" w:rsidRDefault="003E14F1" w:rsidP="003E14F1">
      <w:pPr>
        <w:tabs>
          <w:tab w:val="left" w:pos="900"/>
        </w:tabs>
        <w:rPr>
          <w:color w:val="000000"/>
          <w:sz w:val="26"/>
          <w:szCs w:val="26"/>
        </w:rPr>
      </w:pPr>
      <w:r w:rsidRPr="003E14F1">
        <w:rPr>
          <w:color w:val="000000"/>
          <w:sz w:val="26"/>
          <w:szCs w:val="26"/>
        </w:rPr>
        <w:t>5) противоречивое, неопределенное.</w:t>
      </w:r>
    </w:p>
    <w:p w:rsidR="003E14F1" w:rsidRPr="003E14F1" w:rsidRDefault="003E14F1" w:rsidP="003E14F1">
      <w:pPr>
        <w:widowControl w:val="0"/>
        <w:ind w:firstLine="720"/>
        <w:rPr>
          <w:i/>
          <w:sz w:val="26"/>
          <w:szCs w:val="26"/>
        </w:rPr>
      </w:pPr>
      <w:r w:rsidRPr="003E14F1">
        <w:rPr>
          <w:color w:val="000000"/>
          <w:sz w:val="26"/>
          <w:szCs w:val="26"/>
        </w:rPr>
        <w:t>В первом случае социально-психологический климат коллектива трактуется как весьма благоприятный; во втором – как в целом благоприятный; в третьем – как совершенно неудовлетворительный; в четвертом – как в целом неудовлетворительный; в пятом случае считается, что тенденции противоречивы и неопределенны. </w:t>
      </w:r>
    </w:p>
    <w:p w:rsidR="003E14F1" w:rsidRPr="003E14F1" w:rsidRDefault="003E14F1" w:rsidP="003E14F1">
      <w:pPr>
        <w:widowControl w:val="0"/>
        <w:ind w:firstLine="720"/>
        <w:jc w:val="center"/>
        <w:rPr>
          <w:i/>
          <w:sz w:val="26"/>
          <w:szCs w:val="26"/>
        </w:rPr>
      </w:pPr>
      <w:r w:rsidRPr="003E14F1">
        <w:rPr>
          <w:i/>
          <w:sz w:val="26"/>
          <w:szCs w:val="26"/>
        </w:rPr>
        <w:t>Вопросы для самоконтроля</w:t>
      </w:r>
    </w:p>
    <w:p w:rsidR="003E14F1" w:rsidRPr="003E14F1" w:rsidRDefault="003E14F1" w:rsidP="003E14F1">
      <w:pPr>
        <w:pStyle w:val="a3"/>
        <w:numPr>
          <w:ilvl w:val="0"/>
          <w:numId w:val="35"/>
        </w:numPr>
        <w:autoSpaceDE w:val="0"/>
        <w:autoSpaceDN w:val="0"/>
        <w:jc w:val="both"/>
        <w:rPr>
          <w:sz w:val="26"/>
          <w:szCs w:val="26"/>
        </w:rPr>
      </w:pPr>
      <w:r w:rsidRPr="003E14F1">
        <w:rPr>
          <w:sz w:val="26"/>
          <w:szCs w:val="26"/>
        </w:rPr>
        <w:t>Сформулируйте определение социально-психологического климата.</w:t>
      </w:r>
    </w:p>
    <w:p w:rsidR="003E14F1" w:rsidRPr="003E14F1" w:rsidRDefault="003E14F1" w:rsidP="003E14F1">
      <w:pPr>
        <w:pStyle w:val="a3"/>
        <w:numPr>
          <w:ilvl w:val="0"/>
          <w:numId w:val="35"/>
        </w:numPr>
        <w:autoSpaceDE w:val="0"/>
        <w:autoSpaceDN w:val="0"/>
        <w:jc w:val="both"/>
        <w:rPr>
          <w:sz w:val="26"/>
          <w:szCs w:val="26"/>
        </w:rPr>
      </w:pPr>
      <w:r w:rsidRPr="003E14F1">
        <w:rPr>
          <w:sz w:val="26"/>
          <w:szCs w:val="26"/>
        </w:rPr>
        <w:t>Раскройте структуру социально-психологического климата.</w:t>
      </w:r>
    </w:p>
    <w:p w:rsidR="003E14F1" w:rsidRPr="003E14F1" w:rsidRDefault="003E14F1" w:rsidP="003E14F1">
      <w:pPr>
        <w:pStyle w:val="a3"/>
        <w:numPr>
          <w:ilvl w:val="0"/>
          <w:numId w:val="35"/>
        </w:numPr>
        <w:autoSpaceDE w:val="0"/>
        <w:autoSpaceDN w:val="0"/>
        <w:jc w:val="both"/>
        <w:rPr>
          <w:sz w:val="26"/>
          <w:szCs w:val="26"/>
        </w:rPr>
      </w:pPr>
      <w:r w:rsidRPr="003E14F1">
        <w:rPr>
          <w:sz w:val="26"/>
          <w:szCs w:val="26"/>
        </w:rPr>
        <w:t>Какие факторы оказывают влияние на состояние социально-психологического климата?</w:t>
      </w:r>
    </w:p>
    <w:p w:rsidR="003E14F1" w:rsidRPr="003E14F1" w:rsidRDefault="003E14F1" w:rsidP="003E14F1">
      <w:pPr>
        <w:pStyle w:val="a3"/>
        <w:numPr>
          <w:ilvl w:val="0"/>
          <w:numId w:val="35"/>
        </w:numPr>
        <w:autoSpaceDE w:val="0"/>
        <w:autoSpaceDN w:val="0"/>
        <w:jc w:val="both"/>
        <w:rPr>
          <w:color w:val="000000"/>
          <w:sz w:val="26"/>
          <w:szCs w:val="26"/>
        </w:rPr>
      </w:pPr>
      <w:r w:rsidRPr="003E14F1">
        <w:rPr>
          <w:sz w:val="26"/>
          <w:szCs w:val="26"/>
        </w:rPr>
        <w:t>С помощью каких методов можно оценить состояние социально-психологического климата?</w:t>
      </w:r>
    </w:p>
    <w:p w:rsidR="003E14F1" w:rsidRPr="003E14F1" w:rsidRDefault="003E14F1" w:rsidP="003E14F1">
      <w:pPr>
        <w:ind w:firstLine="720"/>
        <w:rPr>
          <w:sz w:val="26"/>
          <w:szCs w:val="26"/>
        </w:rPr>
      </w:pPr>
    </w:p>
    <w:p w:rsidR="003E14F1" w:rsidRPr="003E14F1" w:rsidRDefault="003E14F1" w:rsidP="003E14F1">
      <w:pPr>
        <w:ind w:firstLine="720"/>
        <w:rPr>
          <w:sz w:val="26"/>
          <w:szCs w:val="26"/>
        </w:rPr>
      </w:pPr>
      <w:r w:rsidRPr="003E14F1">
        <w:rPr>
          <w:i/>
          <w:sz w:val="26"/>
          <w:szCs w:val="26"/>
        </w:rPr>
        <w:t>Термины и понятия</w:t>
      </w:r>
      <w:r w:rsidRPr="003E14F1">
        <w:rPr>
          <w:sz w:val="26"/>
          <w:szCs w:val="26"/>
        </w:rPr>
        <w:t>: психодиагностика, социально-психологический климат, методы диагностики социально-психологического климата коллектива</w:t>
      </w:r>
    </w:p>
    <w:p w:rsidR="003E14F1" w:rsidRPr="003E14F1" w:rsidRDefault="003E14F1" w:rsidP="003E14F1">
      <w:pPr>
        <w:rPr>
          <w:sz w:val="26"/>
          <w:szCs w:val="26"/>
        </w:rPr>
      </w:pPr>
    </w:p>
    <w:p w:rsidR="003E14F1" w:rsidRPr="003E14F1" w:rsidRDefault="003E14F1" w:rsidP="003E14F1">
      <w:pPr>
        <w:pStyle w:val="3"/>
        <w:jc w:val="center"/>
        <w:rPr>
          <w:rFonts w:ascii="Times New Roman" w:hAnsi="Times New Roman" w:cs="Times New Roman"/>
          <w:color w:val="auto"/>
          <w:sz w:val="26"/>
          <w:szCs w:val="26"/>
        </w:rPr>
      </w:pPr>
      <w:bookmarkStart w:id="4" w:name="_Toc517162728"/>
      <w:r w:rsidRPr="003E14F1">
        <w:rPr>
          <w:rFonts w:ascii="Times New Roman" w:hAnsi="Times New Roman" w:cs="Times New Roman"/>
          <w:color w:val="auto"/>
          <w:sz w:val="26"/>
          <w:szCs w:val="26"/>
        </w:rPr>
        <w:t>Тема 3. Методики диагностики внутриорганизационных отношений</w:t>
      </w:r>
      <w:bookmarkEnd w:id="4"/>
    </w:p>
    <w:p w:rsidR="003E14F1" w:rsidRPr="003E14F1" w:rsidRDefault="003E14F1" w:rsidP="003E14F1">
      <w:pPr>
        <w:widowControl w:val="0"/>
        <w:rPr>
          <w:color w:val="000000"/>
          <w:spacing w:val="3"/>
          <w:sz w:val="26"/>
          <w:szCs w:val="26"/>
        </w:rPr>
      </w:pPr>
      <w:r w:rsidRPr="003E14F1">
        <w:rPr>
          <w:sz w:val="26"/>
          <w:szCs w:val="26"/>
        </w:rPr>
        <w:t xml:space="preserve">В данной теме рассматриваются методы диагностики внутриорганизационных отношений. На практических занятиях проводится методика </w:t>
      </w:r>
      <w:r w:rsidRPr="003E14F1">
        <w:rPr>
          <w:bCs/>
          <w:color w:val="000000"/>
          <w:spacing w:val="-2"/>
          <w:sz w:val="26"/>
          <w:szCs w:val="26"/>
        </w:rPr>
        <w:t xml:space="preserve">К. Томаса и Р. </w:t>
      </w:r>
      <w:proofErr w:type="spellStart"/>
      <w:r w:rsidRPr="003E14F1">
        <w:rPr>
          <w:bCs/>
          <w:color w:val="000000"/>
          <w:spacing w:val="-2"/>
          <w:sz w:val="26"/>
          <w:szCs w:val="26"/>
        </w:rPr>
        <w:t>Килмена</w:t>
      </w:r>
      <w:proofErr w:type="spellEnd"/>
      <w:r w:rsidRPr="003E14F1">
        <w:rPr>
          <w:bCs/>
          <w:color w:val="000000"/>
          <w:spacing w:val="-2"/>
          <w:sz w:val="26"/>
          <w:szCs w:val="26"/>
        </w:rPr>
        <w:t xml:space="preserve">. Осуществляется идентификация основных системных архетипов в соответствии с  концепцией П. </w:t>
      </w:r>
      <w:proofErr w:type="spellStart"/>
      <w:r w:rsidRPr="003E14F1">
        <w:rPr>
          <w:bCs/>
          <w:color w:val="000000"/>
          <w:spacing w:val="-2"/>
          <w:sz w:val="26"/>
          <w:szCs w:val="26"/>
        </w:rPr>
        <w:t>Сенге</w:t>
      </w:r>
      <w:proofErr w:type="spellEnd"/>
      <w:r w:rsidRPr="003E14F1">
        <w:rPr>
          <w:bCs/>
          <w:color w:val="000000"/>
          <w:spacing w:val="-2"/>
          <w:sz w:val="26"/>
          <w:szCs w:val="26"/>
        </w:rPr>
        <w:t xml:space="preserve">. Применяются на практике методы </w:t>
      </w:r>
      <w:proofErr w:type="spellStart"/>
      <w:r w:rsidRPr="003E14F1">
        <w:rPr>
          <w:bCs/>
          <w:color w:val="000000"/>
          <w:spacing w:val="-2"/>
          <w:sz w:val="26"/>
          <w:szCs w:val="26"/>
        </w:rPr>
        <w:t>референтометрии</w:t>
      </w:r>
      <w:proofErr w:type="spellEnd"/>
      <w:r w:rsidRPr="003E14F1">
        <w:rPr>
          <w:bCs/>
          <w:color w:val="000000"/>
          <w:spacing w:val="-2"/>
          <w:sz w:val="26"/>
          <w:szCs w:val="26"/>
        </w:rPr>
        <w:t xml:space="preserve"> и социометрии, проводится анализ полученных результатов. Изучается ролевая модель </w:t>
      </w:r>
      <w:r w:rsidRPr="003E14F1">
        <w:rPr>
          <w:color w:val="000000"/>
          <w:spacing w:val="3"/>
          <w:sz w:val="26"/>
          <w:szCs w:val="26"/>
        </w:rPr>
        <w:t xml:space="preserve">Р. М. Белбина, проводится диагностика ролевого профиля. </w:t>
      </w:r>
    </w:p>
    <w:p w:rsidR="003E14F1" w:rsidRPr="003E14F1" w:rsidRDefault="003E14F1" w:rsidP="003E14F1">
      <w:pPr>
        <w:widowControl w:val="0"/>
        <w:rPr>
          <w:sz w:val="26"/>
          <w:szCs w:val="26"/>
        </w:rPr>
      </w:pPr>
      <w:r w:rsidRPr="003E14F1">
        <w:rPr>
          <w:color w:val="000000"/>
          <w:spacing w:val="3"/>
          <w:sz w:val="26"/>
          <w:szCs w:val="26"/>
        </w:rPr>
        <w:t xml:space="preserve">Раскрывается модель </w:t>
      </w:r>
      <w:r w:rsidRPr="003E14F1">
        <w:rPr>
          <w:color w:val="000000"/>
          <w:spacing w:val="4"/>
          <w:sz w:val="26"/>
          <w:szCs w:val="26"/>
        </w:rPr>
        <w:t xml:space="preserve">«колесо команды» </w:t>
      </w:r>
      <w:r w:rsidRPr="003E14F1">
        <w:rPr>
          <w:color w:val="000000"/>
          <w:spacing w:val="1"/>
          <w:sz w:val="26"/>
          <w:szCs w:val="26"/>
        </w:rPr>
        <w:t xml:space="preserve">Ч. Дж. </w:t>
      </w:r>
      <w:proofErr w:type="spellStart"/>
      <w:r w:rsidRPr="003E14F1">
        <w:rPr>
          <w:color w:val="000000"/>
          <w:spacing w:val="1"/>
          <w:sz w:val="26"/>
          <w:szCs w:val="26"/>
        </w:rPr>
        <w:t>Марджерисона</w:t>
      </w:r>
      <w:proofErr w:type="spellEnd"/>
      <w:r w:rsidRPr="003E14F1">
        <w:rPr>
          <w:color w:val="000000"/>
          <w:spacing w:val="1"/>
          <w:sz w:val="26"/>
          <w:szCs w:val="26"/>
        </w:rPr>
        <w:t xml:space="preserve"> и Д. </w:t>
      </w:r>
      <w:proofErr w:type="spellStart"/>
      <w:r w:rsidRPr="003E14F1">
        <w:rPr>
          <w:color w:val="000000"/>
          <w:spacing w:val="1"/>
          <w:sz w:val="26"/>
          <w:szCs w:val="26"/>
        </w:rPr>
        <w:t>МакКенна</w:t>
      </w:r>
      <w:proofErr w:type="spellEnd"/>
      <w:r w:rsidRPr="003E14F1">
        <w:rPr>
          <w:color w:val="000000"/>
          <w:spacing w:val="1"/>
          <w:sz w:val="26"/>
          <w:szCs w:val="26"/>
        </w:rPr>
        <w:t xml:space="preserve"> и диагностический инструментарий к ней. Рассматривается </w:t>
      </w:r>
      <w:r w:rsidRPr="003E14F1">
        <w:rPr>
          <w:bCs/>
          <w:color w:val="000000"/>
          <w:spacing w:val="-8"/>
          <w:sz w:val="26"/>
          <w:szCs w:val="26"/>
        </w:rPr>
        <w:t xml:space="preserve">психодиагностическая основа модели </w:t>
      </w:r>
      <w:r w:rsidRPr="003E14F1">
        <w:rPr>
          <w:bCs/>
          <w:color w:val="000000"/>
          <w:spacing w:val="-5"/>
          <w:sz w:val="26"/>
          <w:szCs w:val="26"/>
        </w:rPr>
        <w:t xml:space="preserve">управленческих ролей Т.Ю. Базарова. Проводится </w:t>
      </w:r>
      <w:r w:rsidRPr="003E14F1">
        <w:rPr>
          <w:color w:val="000000"/>
          <w:spacing w:val="6"/>
          <w:sz w:val="26"/>
          <w:szCs w:val="26"/>
        </w:rPr>
        <w:t xml:space="preserve">экспресс-диагностика готовности команды к согласованию </w:t>
      </w:r>
      <w:r w:rsidRPr="003E14F1">
        <w:rPr>
          <w:color w:val="000000"/>
          <w:spacing w:val="3"/>
          <w:sz w:val="26"/>
          <w:szCs w:val="26"/>
        </w:rPr>
        <w:t xml:space="preserve">видений. Рассматриваются основы применения проективных методик для исследования внутриорганизационных отношений. Проводится методика </w:t>
      </w:r>
      <w:r w:rsidRPr="003E14F1">
        <w:rPr>
          <w:bCs/>
          <w:color w:val="000000"/>
          <w:spacing w:val="5"/>
          <w:sz w:val="26"/>
          <w:szCs w:val="26"/>
        </w:rPr>
        <w:t>«Корпоративная символика».</w:t>
      </w:r>
      <w:r w:rsidRPr="003E14F1">
        <w:rPr>
          <w:color w:val="000000"/>
          <w:spacing w:val="5"/>
          <w:sz w:val="26"/>
          <w:szCs w:val="26"/>
        </w:rPr>
        <w:t xml:space="preserve"> Особое внимание уделяется развитию </w:t>
      </w:r>
      <w:r w:rsidRPr="003E14F1">
        <w:rPr>
          <w:sz w:val="26"/>
          <w:szCs w:val="26"/>
        </w:rPr>
        <w:t>умений анализировать результаты  проведенных исследований психодиагностики и составлять  итоговое заключение.</w:t>
      </w:r>
    </w:p>
    <w:p w:rsidR="003E14F1" w:rsidRPr="003E14F1" w:rsidRDefault="003E14F1" w:rsidP="003E14F1">
      <w:pPr>
        <w:ind w:firstLine="851"/>
        <w:jc w:val="both"/>
        <w:rPr>
          <w:sz w:val="26"/>
          <w:szCs w:val="26"/>
        </w:rPr>
      </w:pPr>
      <w:r w:rsidRPr="003E14F1">
        <w:rPr>
          <w:sz w:val="26"/>
          <w:szCs w:val="26"/>
        </w:rPr>
        <w:t xml:space="preserve">Для описания типов поведения людей в конфликтных ситуациях </w:t>
      </w:r>
      <w:r w:rsidRPr="003E14F1">
        <w:rPr>
          <w:bCs/>
          <w:color w:val="000000"/>
          <w:spacing w:val="-2"/>
          <w:sz w:val="26"/>
          <w:szCs w:val="26"/>
        </w:rPr>
        <w:t xml:space="preserve">К. Томас и Р. </w:t>
      </w:r>
      <w:proofErr w:type="spellStart"/>
      <w:r w:rsidRPr="003E14F1">
        <w:rPr>
          <w:bCs/>
          <w:color w:val="000000"/>
          <w:spacing w:val="-2"/>
          <w:sz w:val="26"/>
          <w:szCs w:val="26"/>
        </w:rPr>
        <w:t>Килмен</w:t>
      </w:r>
      <w:r w:rsidRPr="003E14F1">
        <w:rPr>
          <w:sz w:val="26"/>
          <w:szCs w:val="26"/>
        </w:rPr>
        <w:t>считают</w:t>
      </w:r>
      <w:proofErr w:type="spellEnd"/>
      <w:r w:rsidRPr="003E14F1">
        <w:rPr>
          <w:sz w:val="26"/>
          <w:szCs w:val="26"/>
        </w:rPr>
        <w:t xml:space="preserve"> применимой двухмерную модель регулирования конфликтов, основополагающими измерениями в которой являются кооперация, связанная с вниманием человека к интересам других людей, вовлеченных в конфликт, и напористость, для которой характерен акцент на защите собственных интересов. Соответственно эти двум основным измерениям авторы выделяют следующие способы регулирования конфликтов: </w:t>
      </w:r>
    </w:p>
    <w:p w:rsidR="003E14F1" w:rsidRPr="003E14F1" w:rsidRDefault="003E14F1" w:rsidP="003E14F1">
      <w:pPr>
        <w:ind w:firstLine="567"/>
        <w:rPr>
          <w:sz w:val="26"/>
          <w:szCs w:val="26"/>
        </w:rPr>
      </w:pPr>
      <w:r w:rsidRPr="003E14F1">
        <w:rPr>
          <w:sz w:val="26"/>
          <w:szCs w:val="26"/>
        </w:rPr>
        <w:t xml:space="preserve">    1) соревнование (конкуренция) как стремление добиться удовлетворения своих интересов в ущерб другому:</w:t>
      </w:r>
    </w:p>
    <w:p w:rsidR="003E14F1" w:rsidRPr="003E14F1" w:rsidRDefault="003E14F1" w:rsidP="003E14F1">
      <w:pPr>
        <w:ind w:firstLine="567"/>
        <w:rPr>
          <w:sz w:val="26"/>
          <w:szCs w:val="26"/>
        </w:rPr>
      </w:pPr>
      <w:r w:rsidRPr="003E14F1">
        <w:rPr>
          <w:sz w:val="26"/>
          <w:szCs w:val="26"/>
        </w:rPr>
        <w:t xml:space="preserve">      2) приспособление, означающее в противоположность соперничеству, принесение в жертву собственных интересов ради другого:</w:t>
      </w:r>
    </w:p>
    <w:p w:rsidR="003E14F1" w:rsidRPr="003E14F1" w:rsidRDefault="003E14F1" w:rsidP="003E14F1">
      <w:pPr>
        <w:ind w:firstLine="567"/>
        <w:rPr>
          <w:sz w:val="26"/>
          <w:szCs w:val="26"/>
        </w:rPr>
      </w:pPr>
      <w:r w:rsidRPr="003E14F1">
        <w:rPr>
          <w:sz w:val="26"/>
          <w:szCs w:val="26"/>
        </w:rPr>
        <w:t xml:space="preserve">     3) компромисс:</w:t>
      </w:r>
    </w:p>
    <w:p w:rsidR="003E14F1" w:rsidRPr="003E14F1" w:rsidRDefault="003E14F1" w:rsidP="003E14F1">
      <w:pPr>
        <w:ind w:firstLine="567"/>
        <w:rPr>
          <w:sz w:val="26"/>
          <w:szCs w:val="26"/>
        </w:rPr>
      </w:pPr>
      <w:r w:rsidRPr="003E14F1">
        <w:rPr>
          <w:sz w:val="26"/>
          <w:szCs w:val="26"/>
        </w:rPr>
        <w:t xml:space="preserve">     4) избегание, для которого характерно как отсутствие стремления к  кооперации, так и отсутствие тенденции к достижению собственных целей:</w:t>
      </w:r>
    </w:p>
    <w:p w:rsidR="003E14F1" w:rsidRPr="003E14F1" w:rsidRDefault="003E14F1" w:rsidP="003E14F1">
      <w:pPr>
        <w:ind w:firstLine="567"/>
        <w:rPr>
          <w:sz w:val="26"/>
          <w:szCs w:val="26"/>
        </w:rPr>
      </w:pPr>
      <w:r w:rsidRPr="003E14F1">
        <w:rPr>
          <w:sz w:val="26"/>
          <w:szCs w:val="26"/>
        </w:rPr>
        <w:t xml:space="preserve">     5) сотрудничество, когда участники ситуации приходят к альтернативе, полностью удовлетворяющей интересы обоих сторон.</w:t>
      </w:r>
    </w:p>
    <w:p w:rsidR="003E14F1" w:rsidRPr="003E14F1" w:rsidRDefault="003E14F1" w:rsidP="003E14F1">
      <w:pPr>
        <w:ind w:firstLine="851"/>
        <w:rPr>
          <w:sz w:val="26"/>
          <w:szCs w:val="26"/>
        </w:rPr>
      </w:pPr>
      <w:r w:rsidRPr="003E14F1">
        <w:rPr>
          <w:sz w:val="26"/>
          <w:szCs w:val="26"/>
        </w:rPr>
        <w:t>В  своем опроснике по выявлению типичных форм поведения К.Томас  описывает каждый из пяти перечисленных возможных вариантов 12 суждениями о поведении индивида в конфликтной ситуации. В различных сочетаниях они сгруппированы в 30 пар, в каждой из которых респонденту предлагается выбрать то суждение, которое является наиболее типичным для характеристики его поведения.</w:t>
      </w:r>
    </w:p>
    <w:p w:rsidR="003E14F1" w:rsidRPr="003E14F1" w:rsidRDefault="003E14F1" w:rsidP="003E14F1">
      <w:pPr>
        <w:widowControl w:val="0"/>
        <w:ind w:firstLine="720"/>
        <w:jc w:val="center"/>
        <w:rPr>
          <w:i/>
          <w:sz w:val="26"/>
          <w:szCs w:val="26"/>
        </w:rPr>
      </w:pPr>
      <w:r w:rsidRPr="003E14F1">
        <w:rPr>
          <w:i/>
          <w:sz w:val="26"/>
          <w:szCs w:val="26"/>
        </w:rPr>
        <w:t>Вопросы для самоконтроля</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sz w:val="26"/>
          <w:szCs w:val="26"/>
        </w:rPr>
        <w:t>Какие методы диагностики внутриорганизационных отношений Вам известны?</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bCs/>
          <w:color w:val="000000"/>
          <w:spacing w:val="-2"/>
          <w:sz w:val="26"/>
          <w:szCs w:val="26"/>
        </w:rPr>
        <w:t xml:space="preserve">Раскройте сущность концепции П. </w:t>
      </w:r>
      <w:proofErr w:type="spellStart"/>
      <w:r w:rsidRPr="003E14F1">
        <w:rPr>
          <w:bCs/>
          <w:color w:val="000000"/>
          <w:spacing w:val="-2"/>
          <w:sz w:val="26"/>
          <w:szCs w:val="26"/>
        </w:rPr>
        <w:t>Сенге</w:t>
      </w:r>
      <w:proofErr w:type="spellEnd"/>
      <w:r w:rsidRPr="003E14F1">
        <w:rPr>
          <w:bCs/>
          <w:color w:val="000000"/>
          <w:spacing w:val="-2"/>
          <w:sz w:val="26"/>
          <w:szCs w:val="26"/>
        </w:rPr>
        <w:t>.</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iCs/>
          <w:color w:val="000000"/>
          <w:spacing w:val="3"/>
          <w:sz w:val="26"/>
          <w:szCs w:val="26"/>
        </w:rPr>
        <w:t xml:space="preserve">Что такое ролевой репертуар члена </w:t>
      </w:r>
      <w:r w:rsidRPr="003E14F1">
        <w:rPr>
          <w:iCs/>
          <w:color w:val="000000"/>
          <w:spacing w:val="1"/>
          <w:sz w:val="26"/>
          <w:szCs w:val="26"/>
        </w:rPr>
        <w:t>команды?</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iCs/>
          <w:color w:val="000000"/>
          <w:spacing w:val="1"/>
          <w:sz w:val="26"/>
          <w:szCs w:val="26"/>
        </w:rPr>
        <w:t>Чем функциональные роли отличаются от командных?</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iCs/>
          <w:color w:val="000000"/>
          <w:spacing w:val="1"/>
          <w:sz w:val="26"/>
          <w:szCs w:val="26"/>
        </w:rPr>
        <w:t xml:space="preserve">Раскройте </w:t>
      </w:r>
      <w:r w:rsidRPr="003E14F1">
        <w:rPr>
          <w:bCs/>
          <w:color w:val="000000"/>
          <w:w w:val="106"/>
          <w:sz w:val="26"/>
          <w:szCs w:val="26"/>
        </w:rPr>
        <w:t xml:space="preserve">командные роли в модели </w:t>
      </w:r>
      <w:r w:rsidRPr="003E14F1">
        <w:rPr>
          <w:color w:val="000000"/>
          <w:spacing w:val="3"/>
          <w:sz w:val="26"/>
          <w:szCs w:val="26"/>
        </w:rPr>
        <w:t xml:space="preserve">Р. М. </w:t>
      </w:r>
      <w:r w:rsidRPr="003E14F1">
        <w:rPr>
          <w:bCs/>
          <w:color w:val="000000"/>
          <w:w w:val="106"/>
          <w:sz w:val="26"/>
          <w:szCs w:val="26"/>
        </w:rPr>
        <w:t>Белбина.</w:t>
      </w:r>
    </w:p>
    <w:p w:rsidR="003E14F1" w:rsidRPr="003E14F1" w:rsidRDefault="003E14F1" w:rsidP="003E14F1">
      <w:pPr>
        <w:pStyle w:val="a3"/>
        <w:widowControl w:val="0"/>
        <w:numPr>
          <w:ilvl w:val="0"/>
          <w:numId w:val="36"/>
        </w:numPr>
        <w:tabs>
          <w:tab w:val="clear" w:pos="1320"/>
          <w:tab w:val="num" w:pos="993"/>
        </w:tabs>
        <w:overflowPunct w:val="0"/>
        <w:autoSpaceDE w:val="0"/>
        <w:autoSpaceDN w:val="0"/>
        <w:adjustRightInd w:val="0"/>
        <w:ind w:left="0" w:firstLine="567"/>
        <w:jc w:val="both"/>
        <w:textAlignment w:val="baseline"/>
        <w:rPr>
          <w:color w:val="000000"/>
          <w:spacing w:val="3"/>
          <w:sz w:val="26"/>
          <w:szCs w:val="26"/>
        </w:rPr>
      </w:pPr>
      <w:r w:rsidRPr="003E14F1">
        <w:rPr>
          <w:color w:val="000000"/>
          <w:spacing w:val="3"/>
          <w:sz w:val="26"/>
          <w:szCs w:val="26"/>
        </w:rPr>
        <w:t>С помощью каких методов можно провести диагностику ролевого профиля?</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color w:val="000000"/>
          <w:spacing w:val="1"/>
          <w:sz w:val="26"/>
          <w:szCs w:val="26"/>
        </w:rPr>
        <w:t>В чем суть принципа гетерогенности при  комплектации команд?</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sz w:val="26"/>
          <w:szCs w:val="26"/>
        </w:rPr>
        <w:t>Охарактеризуйте сущность компромисса как стратегии поведения в конфликте?</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sz w:val="26"/>
          <w:szCs w:val="26"/>
        </w:rPr>
        <w:t>В чем заключаются отличительные особенности сотрудничества?</w:t>
      </w:r>
    </w:p>
    <w:p w:rsidR="003E14F1" w:rsidRPr="003E14F1" w:rsidRDefault="003E14F1" w:rsidP="003E14F1">
      <w:pPr>
        <w:widowControl w:val="0"/>
        <w:numPr>
          <w:ilvl w:val="0"/>
          <w:numId w:val="36"/>
        </w:numPr>
        <w:tabs>
          <w:tab w:val="clear" w:pos="1320"/>
          <w:tab w:val="num" w:pos="993"/>
        </w:tabs>
        <w:autoSpaceDE w:val="0"/>
        <w:autoSpaceDN w:val="0"/>
        <w:adjustRightInd w:val="0"/>
        <w:ind w:left="0" w:firstLine="540"/>
        <w:jc w:val="both"/>
        <w:rPr>
          <w:sz w:val="26"/>
          <w:szCs w:val="26"/>
        </w:rPr>
      </w:pPr>
      <w:r w:rsidRPr="003E14F1">
        <w:rPr>
          <w:bCs/>
          <w:color w:val="000000"/>
          <w:spacing w:val="-5"/>
          <w:sz w:val="26"/>
          <w:szCs w:val="26"/>
        </w:rPr>
        <w:t>Какой  психодиагностический инструментарий используется в концепции управленческих ролей Т.Ю. Базарова?</w:t>
      </w:r>
    </w:p>
    <w:p w:rsidR="003E14F1" w:rsidRPr="003E14F1" w:rsidRDefault="003E14F1" w:rsidP="003E14F1">
      <w:pPr>
        <w:ind w:firstLine="720"/>
        <w:rPr>
          <w:sz w:val="26"/>
          <w:szCs w:val="26"/>
        </w:rPr>
      </w:pPr>
      <w:r w:rsidRPr="003E14F1">
        <w:rPr>
          <w:i/>
          <w:sz w:val="26"/>
          <w:szCs w:val="26"/>
        </w:rPr>
        <w:t>Термины и понятия</w:t>
      </w:r>
      <w:r w:rsidRPr="003E14F1">
        <w:rPr>
          <w:sz w:val="26"/>
          <w:szCs w:val="26"/>
        </w:rPr>
        <w:t xml:space="preserve">: системные архетипы, роль, ролевые модели, ролевой профиль, ролевые конфликты, </w:t>
      </w:r>
      <w:r w:rsidRPr="003E14F1">
        <w:rPr>
          <w:bCs/>
          <w:color w:val="000000"/>
          <w:spacing w:val="-8"/>
          <w:sz w:val="26"/>
          <w:szCs w:val="26"/>
        </w:rPr>
        <w:t xml:space="preserve">модель </w:t>
      </w:r>
      <w:r w:rsidRPr="003E14F1">
        <w:rPr>
          <w:bCs/>
          <w:color w:val="000000"/>
          <w:spacing w:val="-5"/>
          <w:sz w:val="26"/>
          <w:szCs w:val="26"/>
        </w:rPr>
        <w:t>управленческих ролей</w:t>
      </w:r>
      <w:r w:rsidRPr="003E14F1">
        <w:rPr>
          <w:sz w:val="26"/>
          <w:szCs w:val="26"/>
        </w:rPr>
        <w:t xml:space="preserve">, </w:t>
      </w:r>
      <w:r w:rsidRPr="003E14F1">
        <w:rPr>
          <w:bCs/>
          <w:color w:val="000000"/>
          <w:spacing w:val="-2"/>
          <w:sz w:val="26"/>
          <w:szCs w:val="26"/>
        </w:rPr>
        <w:t>референтометрия,  социометрия.</w:t>
      </w:r>
    </w:p>
    <w:p w:rsidR="003E14F1" w:rsidRPr="003E14F1" w:rsidRDefault="003E14F1" w:rsidP="003E14F1">
      <w:pPr>
        <w:pStyle w:val="3"/>
        <w:jc w:val="center"/>
        <w:rPr>
          <w:rFonts w:ascii="Times New Roman" w:hAnsi="Times New Roman" w:cs="Times New Roman"/>
          <w:color w:val="auto"/>
          <w:sz w:val="26"/>
          <w:szCs w:val="26"/>
        </w:rPr>
      </w:pPr>
      <w:bookmarkStart w:id="5" w:name="_Toc517162729"/>
      <w:r w:rsidRPr="003E14F1">
        <w:rPr>
          <w:rFonts w:ascii="Times New Roman" w:hAnsi="Times New Roman" w:cs="Times New Roman"/>
          <w:color w:val="auto"/>
          <w:sz w:val="26"/>
          <w:szCs w:val="26"/>
        </w:rPr>
        <w:t xml:space="preserve">Тема 4. </w:t>
      </w:r>
      <w:r w:rsidRPr="003E14F1">
        <w:rPr>
          <w:rFonts w:ascii="Times New Roman" w:hAnsi="Times New Roman" w:cs="Times New Roman"/>
          <w:color w:val="auto"/>
          <w:spacing w:val="5"/>
          <w:sz w:val="26"/>
          <w:szCs w:val="26"/>
        </w:rPr>
        <w:t>Комплектование проектных групп: типологический подход</w:t>
      </w:r>
      <w:bookmarkEnd w:id="5"/>
    </w:p>
    <w:p w:rsidR="003E14F1" w:rsidRPr="003E14F1" w:rsidRDefault="003E14F1" w:rsidP="003E14F1">
      <w:pPr>
        <w:shd w:val="clear" w:color="auto" w:fill="FFFFFF"/>
        <w:ind w:firstLine="709"/>
        <w:rPr>
          <w:sz w:val="26"/>
          <w:szCs w:val="26"/>
        </w:rPr>
      </w:pPr>
      <w:r w:rsidRPr="003E14F1">
        <w:rPr>
          <w:sz w:val="26"/>
          <w:szCs w:val="26"/>
        </w:rPr>
        <w:t>В данной теме раскрываются особенности организации проектных групп. Изучаются в</w:t>
      </w:r>
      <w:r w:rsidRPr="003E14F1">
        <w:rPr>
          <w:color w:val="000000"/>
          <w:spacing w:val="3"/>
          <w:sz w:val="26"/>
          <w:szCs w:val="26"/>
        </w:rPr>
        <w:t xml:space="preserve">иды проектных групп и их специфика: </w:t>
      </w:r>
      <w:r w:rsidRPr="003E14F1">
        <w:rPr>
          <w:color w:val="000000"/>
          <w:spacing w:val="4"/>
          <w:sz w:val="26"/>
          <w:szCs w:val="26"/>
        </w:rPr>
        <w:t>команда перемен, (команда реформ)</w:t>
      </w:r>
      <w:r w:rsidRPr="003E14F1">
        <w:rPr>
          <w:sz w:val="26"/>
          <w:szCs w:val="26"/>
        </w:rPr>
        <w:t xml:space="preserve">; </w:t>
      </w:r>
      <w:r w:rsidRPr="003E14F1">
        <w:rPr>
          <w:color w:val="000000"/>
          <w:spacing w:val="4"/>
          <w:sz w:val="26"/>
          <w:szCs w:val="26"/>
        </w:rPr>
        <w:t>команда специалистов</w:t>
      </w:r>
      <w:r w:rsidRPr="003E14F1">
        <w:rPr>
          <w:sz w:val="26"/>
          <w:szCs w:val="26"/>
        </w:rPr>
        <w:t xml:space="preserve">; </w:t>
      </w:r>
      <w:r w:rsidRPr="003E14F1">
        <w:rPr>
          <w:color w:val="000000"/>
          <w:spacing w:val="3"/>
          <w:sz w:val="26"/>
          <w:szCs w:val="26"/>
        </w:rPr>
        <w:t xml:space="preserve">межфункциональная команда, виртуальная команда. Особое внимание акцентируется на </w:t>
      </w:r>
      <w:r w:rsidRPr="003E14F1">
        <w:rPr>
          <w:sz w:val="26"/>
          <w:szCs w:val="26"/>
        </w:rPr>
        <w:t xml:space="preserve">характеристике позиций в проектной системе управления. </w:t>
      </w:r>
    </w:p>
    <w:p w:rsidR="003E14F1" w:rsidRPr="003E14F1" w:rsidRDefault="003E14F1" w:rsidP="003E14F1">
      <w:pPr>
        <w:shd w:val="clear" w:color="auto" w:fill="FFFFFF"/>
        <w:rPr>
          <w:color w:val="000000"/>
          <w:spacing w:val="4"/>
          <w:sz w:val="26"/>
          <w:szCs w:val="26"/>
        </w:rPr>
      </w:pPr>
      <w:r w:rsidRPr="003E14F1">
        <w:rPr>
          <w:sz w:val="26"/>
          <w:szCs w:val="26"/>
        </w:rPr>
        <w:t xml:space="preserve">Рассматривается </w:t>
      </w:r>
      <w:r w:rsidRPr="003E14F1">
        <w:rPr>
          <w:color w:val="000000"/>
          <w:spacing w:val="4"/>
          <w:sz w:val="26"/>
          <w:szCs w:val="26"/>
        </w:rPr>
        <w:t xml:space="preserve">типология К. Юнга как основа формирования проектных групп. На практике проводится диагностика с помощью </w:t>
      </w:r>
      <w:r w:rsidRPr="003E14F1">
        <w:rPr>
          <w:color w:val="000000"/>
          <w:spacing w:val="5"/>
          <w:sz w:val="26"/>
          <w:szCs w:val="26"/>
        </w:rPr>
        <w:t xml:space="preserve">опросника </w:t>
      </w:r>
      <w:proofErr w:type="spellStart"/>
      <w:r w:rsidRPr="003E14F1">
        <w:rPr>
          <w:color w:val="000000"/>
          <w:spacing w:val="5"/>
          <w:sz w:val="26"/>
          <w:szCs w:val="26"/>
        </w:rPr>
        <w:t>Кейрси</w:t>
      </w:r>
      <w:proofErr w:type="spellEnd"/>
      <w:r w:rsidRPr="003E14F1">
        <w:rPr>
          <w:i/>
          <w:iCs/>
          <w:color w:val="000000"/>
          <w:spacing w:val="5"/>
          <w:sz w:val="26"/>
          <w:szCs w:val="26"/>
        </w:rPr>
        <w:t>(</w:t>
      </w:r>
      <w:proofErr w:type="spellStart"/>
      <w:r w:rsidRPr="003E14F1">
        <w:rPr>
          <w:i/>
          <w:iCs/>
          <w:color w:val="000000"/>
          <w:spacing w:val="5"/>
          <w:sz w:val="26"/>
          <w:szCs w:val="26"/>
          <w:lang w:val="en-US"/>
        </w:rPr>
        <w:t>TheKeirseyTemperamentSorter</w:t>
      </w:r>
      <w:proofErr w:type="spellEnd"/>
      <w:r w:rsidRPr="003E14F1">
        <w:rPr>
          <w:i/>
          <w:iCs/>
          <w:color w:val="000000"/>
          <w:spacing w:val="5"/>
          <w:sz w:val="26"/>
          <w:szCs w:val="26"/>
        </w:rPr>
        <w:t>)</w:t>
      </w:r>
      <w:r w:rsidRPr="003E14F1">
        <w:rPr>
          <w:sz w:val="26"/>
          <w:szCs w:val="26"/>
        </w:rPr>
        <w:t xml:space="preserve">, </w:t>
      </w:r>
    </w:p>
    <w:p w:rsidR="003E14F1" w:rsidRPr="003E14F1" w:rsidRDefault="003E14F1" w:rsidP="003E14F1">
      <w:pPr>
        <w:shd w:val="clear" w:color="auto" w:fill="FFFFFF"/>
        <w:rPr>
          <w:rFonts w:eastAsia="TimesNewRomanPSMT"/>
          <w:sz w:val="26"/>
          <w:szCs w:val="26"/>
          <w:lang w:eastAsia="en-US"/>
        </w:rPr>
      </w:pPr>
      <w:r w:rsidRPr="003E14F1">
        <w:rPr>
          <w:rFonts w:eastAsia="TimesNewRomanPSMT"/>
          <w:sz w:val="26"/>
          <w:szCs w:val="26"/>
          <w:lang w:eastAsia="en-US"/>
        </w:rPr>
        <w:t xml:space="preserve">Д. </w:t>
      </w:r>
      <w:proofErr w:type="spellStart"/>
      <w:r w:rsidRPr="003E14F1">
        <w:rPr>
          <w:rFonts w:eastAsia="TimesNewRomanPSMT"/>
          <w:sz w:val="26"/>
          <w:szCs w:val="26"/>
          <w:lang w:eastAsia="en-US"/>
        </w:rPr>
        <w:t>Кейрси</w:t>
      </w:r>
      <w:proofErr w:type="spellEnd"/>
      <w:r w:rsidRPr="003E14F1">
        <w:rPr>
          <w:rFonts w:eastAsia="TimesNewRomanPSMT"/>
          <w:sz w:val="26"/>
          <w:szCs w:val="26"/>
          <w:lang w:eastAsia="en-US"/>
        </w:rPr>
        <w:t xml:space="preserve"> выделил четыре </w:t>
      </w:r>
      <w:proofErr w:type="spellStart"/>
      <w:r w:rsidRPr="003E14F1">
        <w:rPr>
          <w:rFonts w:eastAsia="TimesNewRomanPSMT"/>
          <w:sz w:val="26"/>
          <w:szCs w:val="26"/>
          <w:lang w:eastAsia="en-US"/>
        </w:rPr>
        <w:t>психотипа</w:t>
      </w:r>
      <w:proofErr w:type="spellEnd"/>
      <w:r w:rsidRPr="003E14F1">
        <w:rPr>
          <w:rFonts w:eastAsia="TimesNewRomanPSMT"/>
          <w:sz w:val="26"/>
          <w:szCs w:val="26"/>
          <w:lang w:eastAsia="en-US"/>
        </w:rPr>
        <w:t xml:space="preserve"> – стратег (NT), дипломат(NF), тактик (SP), логистик (организатор) (SJ). Понимая вклад каждого </w:t>
      </w:r>
      <w:proofErr w:type="spellStart"/>
      <w:r w:rsidRPr="003E14F1">
        <w:rPr>
          <w:rFonts w:eastAsia="TimesNewRomanPSMT"/>
          <w:sz w:val="26"/>
          <w:szCs w:val="26"/>
          <w:lang w:eastAsia="en-US"/>
        </w:rPr>
        <w:t>психотипа</w:t>
      </w:r>
      <w:proofErr w:type="spellEnd"/>
      <w:r w:rsidRPr="003E14F1">
        <w:rPr>
          <w:rFonts w:eastAsia="TimesNewRomanPSMT"/>
          <w:sz w:val="26"/>
          <w:szCs w:val="26"/>
          <w:lang w:eastAsia="en-US"/>
        </w:rPr>
        <w:t xml:space="preserve"> в командную работу, можно спрогнозировать сильные и слабые стороны существующей проектной группы, а также потенциальные конфликты и противоречия.</w:t>
      </w:r>
    </w:p>
    <w:p w:rsidR="003E14F1" w:rsidRPr="003E14F1" w:rsidRDefault="003E14F1" w:rsidP="003E14F1">
      <w:pPr>
        <w:jc w:val="center"/>
        <w:rPr>
          <w:rFonts w:eastAsia="TimesNewRomanPSMT"/>
          <w:bCs/>
          <w:sz w:val="26"/>
          <w:szCs w:val="26"/>
          <w:lang w:eastAsia="en-US"/>
        </w:rPr>
      </w:pPr>
      <w:r w:rsidRPr="003E14F1">
        <w:rPr>
          <w:rFonts w:eastAsia="TimesNewRomanPSMT"/>
          <w:bCs/>
          <w:sz w:val="26"/>
          <w:szCs w:val="26"/>
          <w:lang w:eastAsia="en-US"/>
        </w:rPr>
        <w:t>NT-СТРАТЕГ</w:t>
      </w:r>
    </w:p>
    <w:p w:rsidR="003E14F1" w:rsidRPr="003E14F1" w:rsidRDefault="003E14F1" w:rsidP="003E14F1">
      <w:pPr>
        <w:jc w:val="center"/>
        <w:rPr>
          <w:rFonts w:eastAsia="TimesNewRomanPSMT"/>
          <w:bCs/>
          <w:i/>
          <w:sz w:val="26"/>
          <w:szCs w:val="26"/>
          <w:lang w:eastAsia="en-US"/>
        </w:rPr>
      </w:pPr>
      <w:r w:rsidRPr="003E14F1">
        <w:rPr>
          <w:rFonts w:eastAsia="TimesNewRomanPSMT"/>
          <w:bCs/>
          <w:i/>
          <w:sz w:val="26"/>
          <w:szCs w:val="26"/>
          <w:lang w:eastAsia="en-US"/>
        </w:rPr>
        <w:t>Жизненные ценности и ориентации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Жизнь – процесс приобретения знаний и компетентности, которые рассматриваются как </w:t>
      </w:r>
      <w:proofErr w:type="spellStart"/>
      <w:r w:rsidRPr="003E14F1">
        <w:rPr>
          <w:rFonts w:eastAsia="TimesNewRomanPSMT"/>
          <w:sz w:val="26"/>
          <w:szCs w:val="26"/>
          <w:lang w:eastAsia="en-US"/>
        </w:rPr>
        <w:t>самоценности</w:t>
      </w:r>
      <w:proofErr w:type="spellEnd"/>
      <w:r w:rsidRPr="003E14F1">
        <w:rPr>
          <w:rFonts w:eastAsia="TimesNewRomanPSMT"/>
          <w:sz w:val="26"/>
          <w:szCs w:val="26"/>
          <w:lang w:eastAsia="en-US"/>
        </w:rPr>
        <w:t xml:space="preserve"> и в то же время дают их обладателям определенные преимущества. Такой человек ориентирован, прежде всего, на дело, устремлен в будущее.</w:t>
      </w:r>
    </w:p>
    <w:p w:rsidR="003E14F1" w:rsidRPr="003E14F1" w:rsidRDefault="003E14F1" w:rsidP="003E14F1">
      <w:pPr>
        <w:widowControl w:val="0"/>
        <w:tabs>
          <w:tab w:val="left" w:pos="1080"/>
        </w:tabs>
        <w:ind w:firstLine="720"/>
        <w:jc w:val="center"/>
        <w:rPr>
          <w:i/>
          <w:sz w:val="26"/>
          <w:szCs w:val="26"/>
        </w:rPr>
      </w:pPr>
      <w:r w:rsidRPr="003E14F1">
        <w:rPr>
          <w:i/>
          <w:sz w:val="26"/>
          <w:szCs w:val="26"/>
        </w:rPr>
        <w:t>Сильные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«Архитектор изменений». Интересуется принципами, на которых построена или должна быть построена организация. Умеет проявлять здоровый скептицизм – все подвергает сомнению с точки зрения законов и принципов. Успешен в планировании и конструировании. Хорошо предвидит ближайшие и долгосрочные последствия событий, умеет прогнозировать поведение людей в организации.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Достигает значительных успехов в построении теорий, изобретательстве, планировании и прогнозировании, анализе и синтезе.</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NT-руководитель сосредоточен на возможностях. Включаясь в работу организации, сразу определяет, что составляет ее «несущую конструкцию» и потенциальную основу развития, причем с беспристрастной точки зрения.</w:t>
      </w:r>
    </w:p>
    <w:p w:rsidR="003E14F1" w:rsidRPr="003E14F1" w:rsidRDefault="003E14F1" w:rsidP="003E14F1">
      <w:pPr>
        <w:jc w:val="center"/>
        <w:rPr>
          <w:rFonts w:eastAsia="TimesNewRomanPSMT"/>
          <w:i/>
          <w:sz w:val="26"/>
          <w:szCs w:val="26"/>
          <w:lang w:eastAsia="en-US"/>
        </w:rPr>
      </w:pPr>
      <w:r w:rsidRPr="003E14F1">
        <w:rPr>
          <w:rFonts w:eastAsia="TimesNewRomanPSMT"/>
          <w:i/>
          <w:sz w:val="26"/>
          <w:szCs w:val="26"/>
          <w:lang w:eastAsia="en-US"/>
        </w:rPr>
        <w:t>Слабые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Когда включается в творческий процесс, сильно увлечен. Однако, когда проект в общих чертах создан, с готовностью передает его кому-нибудь другому, предоставляя тому право воплощения его в жизнь. В результате оказывается, что замыслы NT не реализуются так, как ему хотелось бы. Концентрируясь на деле, с трудом представляет себе, что чувствуют другие люди, что их радует и огорчает. Поэтому нередко в глазах других выглядит сухим и отстраненным. Предъявляя к себе и окружающим повышенные требования, постоянно испытывает неудовлетворенность. Раздражается, когда приходится повторять что-то дважды.</w:t>
      </w:r>
    </w:p>
    <w:p w:rsidR="003E14F1" w:rsidRPr="003E14F1" w:rsidRDefault="003E14F1" w:rsidP="003E14F1">
      <w:pPr>
        <w:jc w:val="center"/>
        <w:rPr>
          <w:rFonts w:ascii="TimesNewRomanPS-BoldMT" w:hAnsi="TimesNewRomanPS-BoldMT" w:cs="TimesNewRomanPS-BoldMT"/>
          <w:bCs/>
          <w:i/>
          <w:sz w:val="26"/>
          <w:szCs w:val="26"/>
          <w:lang w:eastAsia="en-US"/>
        </w:rPr>
      </w:pPr>
      <w:r w:rsidRPr="003E14F1">
        <w:rPr>
          <w:rFonts w:ascii="TimesNewRomanPS-BoldMT" w:hAnsi="TimesNewRomanPS-BoldMT" w:cs="TimesNewRomanPS-BoldMT"/>
          <w:bCs/>
          <w:i/>
          <w:sz w:val="26"/>
          <w:szCs w:val="26"/>
          <w:lang w:eastAsia="en-US"/>
        </w:rPr>
        <w:t>Особенности взаимоотношений с коллегами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Обычно легко и с удовольствием следит за мыслью партнера. В процессе принятия решений готов внести вклад в разрешение проблем коллег.</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Если убежден в чем-то, способен выстоять один против всех. Вспыхивающие дискуссии склонен воспринимать как состязание умов, а не как межличностный конфликт. Будучи интеллектуально ориентированным, может невольно для себя пренебрежительно относиться к тем из своих коллег, кто не отличается интеллектуальной одаренностью. В связи с этим у него могут быть трудности в общении.</w:t>
      </w:r>
    </w:p>
    <w:p w:rsidR="003E14F1" w:rsidRPr="003E14F1" w:rsidRDefault="003E14F1" w:rsidP="003E14F1">
      <w:pPr>
        <w:ind w:firstLine="708"/>
        <w:jc w:val="center"/>
        <w:rPr>
          <w:rFonts w:eastAsia="TimesNewRomanPSMT"/>
          <w:i/>
          <w:sz w:val="26"/>
          <w:szCs w:val="26"/>
          <w:lang w:eastAsia="en-US"/>
        </w:rPr>
      </w:pPr>
      <w:r w:rsidRPr="003E14F1">
        <w:rPr>
          <w:bCs/>
          <w:i/>
          <w:sz w:val="26"/>
          <w:szCs w:val="26"/>
          <w:lang w:eastAsia="en-US"/>
        </w:rPr>
        <w:t>Вклад в командную работу</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Если в команде нет NT, контролируемые изменения становятся незначительными и рано или поздно наступает развал системы. NT привносит в командные решения продуманные концептуальные основы, развивает полезные альтернативы планируемым действиям. Склонен с увлечением поддерживать идеи партнеров как свои собственные, способен в равной степени и следовать за кем-либо, и вести за собой в зависимости от обстоятельств.</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Лучше всего проявляет себя в ситуациях, требующих интеллектуальных усилий и позволяющих беспрепятственно излагать свои идеи.</w:t>
      </w:r>
    </w:p>
    <w:p w:rsidR="003E14F1" w:rsidRPr="003E14F1" w:rsidRDefault="003E14F1" w:rsidP="003E14F1">
      <w:pPr>
        <w:rPr>
          <w:rFonts w:eastAsia="TimesNewRomanPSMT"/>
          <w:sz w:val="26"/>
          <w:szCs w:val="26"/>
          <w:lang w:eastAsia="en-US"/>
        </w:rPr>
      </w:pPr>
    </w:p>
    <w:p w:rsidR="003E14F1" w:rsidRPr="003E14F1" w:rsidRDefault="003E14F1" w:rsidP="003E14F1">
      <w:pPr>
        <w:jc w:val="center"/>
        <w:rPr>
          <w:bCs/>
          <w:sz w:val="26"/>
          <w:szCs w:val="26"/>
          <w:lang w:eastAsia="en-US"/>
        </w:rPr>
      </w:pPr>
      <w:r w:rsidRPr="003E14F1">
        <w:rPr>
          <w:bCs/>
          <w:sz w:val="26"/>
          <w:szCs w:val="26"/>
          <w:lang w:eastAsia="en-US"/>
        </w:rPr>
        <w:t>NF-ДИПЛОМАТ</w:t>
      </w:r>
    </w:p>
    <w:p w:rsidR="003E14F1" w:rsidRPr="003E14F1" w:rsidRDefault="003E14F1" w:rsidP="003E14F1">
      <w:pPr>
        <w:jc w:val="center"/>
        <w:rPr>
          <w:bCs/>
          <w:i/>
          <w:sz w:val="26"/>
          <w:szCs w:val="26"/>
          <w:lang w:eastAsia="en-US"/>
        </w:rPr>
      </w:pPr>
      <w:r w:rsidRPr="003E14F1">
        <w:rPr>
          <w:bCs/>
          <w:i/>
          <w:sz w:val="26"/>
          <w:szCs w:val="26"/>
          <w:lang w:eastAsia="en-US"/>
        </w:rPr>
        <w:t>Жизненные ценности и ориентации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Жизнь – процесс культивирования отношений, достижение самореализации и развитие потенциала окружающих. Ориентирован преимущественно на межличностные отношения, устремлен в будущее.</w:t>
      </w:r>
    </w:p>
    <w:p w:rsidR="003E14F1" w:rsidRPr="003E14F1" w:rsidRDefault="003E14F1" w:rsidP="003E14F1">
      <w:pPr>
        <w:widowControl w:val="0"/>
        <w:tabs>
          <w:tab w:val="left" w:pos="1080"/>
        </w:tabs>
        <w:ind w:firstLine="720"/>
        <w:jc w:val="center"/>
        <w:rPr>
          <w:i/>
          <w:sz w:val="26"/>
          <w:szCs w:val="26"/>
        </w:rPr>
      </w:pPr>
      <w:r w:rsidRPr="003E14F1">
        <w:rPr>
          <w:i/>
          <w:sz w:val="26"/>
          <w:szCs w:val="26"/>
        </w:rPr>
        <w:t>Сильные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Обаятелен, ориентирован на людей, которые его окружают. Предрасположен концентрироваться на проблемах культуры, развития человеческого потенциала, этике, качестве жизни. Способствует созданию благоприятного организационного климата, атмосферы </w:t>
      </w:r>
      <w:proofErr w:type="spellStart"/>
      <w:r w:rsidRPr="003E14F1">
        <w:rPr>
          <w:rFonts w:eastAsia="TimesNewRomanPSMT"/>
          <w:sz w:val="26"/>
          <w:szCs w:val="26"/>
          <w:lang w:eastAsia="en-US"/>
        </w:rPr>
        <w:t>кооперативности</w:t>
      </w:r>
      <w:proofErr w:type="spellEnd"/>
      <w:r w:rsidRPr="003E14F1">
        <w:rPr>
          <w:rFonts w:eastAsia="TimesNewRomanPSMT"/>
          <w:sz w:val="26"/>
          <w:szCs w:val="26"/>
          <w:lang w:eastAsia="en-US"/>
        </w:rPr>
        <w:t xml:space="preserve"> и сотрудничества.</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 Эффективен, как никто другой, в предотвращении конфликтов. Умеет проявлять терпение в проблемных ситуациях и ждать благоприятного момента для рывка вперед. </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Мастер в одобрении и поддержки людей. Умеет видеть потенциал развития каждого, обращает внимание в первую очередь на сильные стороны любого человека. </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Оптимистичен. Умеет забывать вчерашние разногласия и находить то, что объединяет людей.</w:t>
      </w:r>
    </w:p>
    <w:p w:rsidR="003E14F1" w:rsidRPr="003E14F1" w:rsidRDefault="003E14F1" w:rsidP="003E14F1">
      <w:pPr>
        <w:jc w:val="center"/>
        <w:rPr>
          <w:rFonts w:eastAsia="TimesNewRomanPSMT"/>
          <w:i/>
          <w:sz w:val="26"/>
          <w:szCs w:val="26"/>
          <w:lang w:eastAsia="en-US"/>
        </w:rPr>
      </w:pPr>
      <w:r w:rsidRPr="003E14F1">
        <w:rPr>
          <w:rFonts w:eastAsia="TimesNewRomanPSMT"/>
          <w:i/>
          <w:sz w:val="26"/>
          <w:szCs w:val="26"/>
          <w:lang w:eastAsia="en-US"/>
        </w:rPr>
        <w:t>Слабые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Часто оказывается настолько вовлеченным в решение личных проблем окружающих, что испытывает нехватку времени, чтобы заняться собой.</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Иногда принимает решения, ориентируясь в большей степени на личные симпатии и антипатии, чем на интересы дела. Пытаясь примирить враждующие группировки, рискует попасть «меж двух огней», при этом каждая сторона может продолжать считать его своим сторонником. Бывает в разладе с самим собой из-за конфликта между собственной лояльностью к организации и сочувствием к «жертвам» корпоративной политики. Стремление развивать инициативу и ответственность у окружающих нередко «натыкается на рифы» им же отношений зависимости.</w:t>
      </w:r>
    </w:p>
    <w:p w:rsidR="003E14F1" w:rsidRPr="003E14F1" w:rsidRDefault="003E14F1" w:rsidP="003E14F1">
      <w:pPr>
        <w:jc w:val="center"/>
        <w:rPr>
          <w:rFonts w:ascii="TimesNewRomanPS-BoldMT" w:hAnsi="TimesNewRomanPS-BoldMT" w:cs="TimesNewRomanPS-BoldMT"/>
          <w:bCs/>
          <w:i/>
          <w:sz w:val="26"/>
          <w:szCs w:val="26"/>
          <w:lang w:eastAsia="en-US"/>
        </w:rPr>
      </w:pPr>
      <w:r w:rsidRPr="003E14F1">
        <w:rPr>
          <w:rFonts w:ascii="TimesNewRomanPS-BoldMT" w:hAnsi="TimesNewRomanPS-BoldMT" w:cs="TimesNewRomanPS-BoldMT"/>
          <w:bCs/>
          <w:i/>
          <w:sz w:val="26"/>
          <w:szCs w:val="26"/>
          <w:lang w:eastAsia="en-US"/>
        </w:rPr>
        <w:t>Особенности взаимоотношений с коллегами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Как правило, имеет хорошие отношения с персоналом, нередко </w:t>
      </w:r>
      <w:proofErr w:type="spellStart"/>
      <w:r w:rsidRPr="003E14F1">
        <w:rPr>
          <w:rFonts w:eastAsia="TimesNewRomanPSMT"/>
          <w:sz w:val="26"/>
          <w:szCs w:val="26"/>
          <w:lang w:eastAsia="en-US"/>
        </w:rPr>
        <w:t>высокопопулярен</w:t>
      </w:r>
      <w:proofErr w:type="spellEnd"/>
      <w:r w:rsidRPr="003E14F1">
        <w:rPr>
          <w:rFonts w:eastAsia="TimesNewRomanPSMT"/>
          <w:sz w:val="26"/>
          <w:szCs w:val="26"/>
          <w:lang w:eastAsia="en-US"/>
        </w:rPr>
        <w:t>. Любит проводить время среди коллег, в том числе и в перерывах между работой. Хорошо осведомлен непосредственно об их проблемах, чувствах и настроениях.</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Ищет и находит личные контакты с людьми и стремится к установлению близких межличностных отношений. Умеет использовать работу как источник социальной удовлетворенности и как место для реализации своего конструктивного потенциала.</w:t>
      </w:r>
    </w:p>
    <w:p w:rsidR="003E14F1" w:rsidRPr="003E14F1" w:rsidRDefault="003E14F1" w:rsidP="003E14F1">
      <w:pPr>
        <w:ind w:firstLine="708"/>
        <w:jc w:val="center"/>
        <w:rPr>
          <w:bCs/>
          <w:i/>
          <w:sz w:val="26"/>
          <w:szCs w:val="26"/>
          <w:lang w:eastAsia="en-US"/>
        </w:rPr>
      </w:pPr>
      <w:r w:rsidRPr="003E14F1">
        <w:rPr>
          <w:bCs/>
          <w:i/>
          <w:sz w:val="26"/>
          <w:szCs w:val="26"/>
          <w:lang w:eastAsia="en-US"/>
        </w:rPr>
        <w:t>Вклад в командную работу</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Привносит в команду личностно-ориентированный, нацеленный на нужды персонала взгляд на положение дел. </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Незаменим, когда дело касается </w:t>
      </w:r>
      <w:proofErr w:type="gramStart"/>
      <w:r w:rsidRPr="003E14F1">
        <w:rPr>
          <w:rFonts w:eastAsia="TimesNewRomanPSMT"/>
          <w:sz w:val="26"/>
          <w:szCs w:val="26"/>
          <w:lang w:eastAsia="en-US"/>
        </w:rPr>
        <w:t>пред-сказаний</w:t>
      </w:r>
      <w:proofErr w:type="gramEnd"/>
      <w:r w:rsidRPr="003E14F1">
        <w:rPr>
          <w:rFonts w:eastAsia="TimesNewRomanPSMT"/>
          <w:sz w:val="26"/>
          <w:szCs w:val="26"/>
          <w:lang w:eastAsia="en-US"/>
        </w:rPr>
        <w:t xml:space="preserve"> социальных последствий организационных и технологических изменений.</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Прекрасный проводник внутри организации различных планов и новых идей, поскольку умеет убеждать, способен заразить коллег своим энтузиазмом.</w:t>
      </w:r>
    </w:p>
    <w:p w:rsidR="003E14F1" w:rsidRPr="003E14F1" w:rsidRDefault="003E14F1" w:rsidP="003E14F1">
      <w:pPr>
        <w:jc w:val="center"/>
        <w:rPr>
          <w:bCs/>
          <w:sz w:val="26"/>
          <w:szCs w:val="26"/>
          <w:lang w:eastAsia="en-US"/>
        </w:rPr>
      </w:pPr>
      <w:r w:rsidRPr="003E14F1">
        <w:rPr>
          <w:bCs/>
          <w:sz w:val="26"/>
          <w:szCs w:val="26"/>
          <w:lang w:eastAsia="en-US"/>
        </w:rPr>
        <w:t>SJ-ЛОГИСТИК</w:t>
      </w:r>
    </w:p>
    <w:p w:rsidR="003E14F1" w:rsidRPr="003E14F1" w:rsidRDefault="003E14F1" w:rsidP="003E14F1">
      <w:pPr>
        <w:jc w:val="center"/>
        <w:rPr>
          <w:bCs/>
          <w:i/>
          <w:sz w:val="26"/>
          <w:szCs w:val="26"/>
          <w:lang w:eastAsia="en-US"/>
        </w:rPr>
      </w:pPr>
      <w:r w:rsidRPr="003E14F1">
        <w:rPr>
          <w:bCs/>
          <w:i/>
          <w:sz w:val="26"/>
          <w:szCs w:val="26"/>
          <w:lang w:eastAsia="en-US"/>
        </w:rPr>
        <w:t>Жизненные ценности и ориентации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Хорошая жизнь – стабильность, комфорт и безопасность. Живет с оглядкой на прошлое. Не отрицая необходимости прогрессивных изменений, препятствует принятию неоправданно рискованных решений. Ориентирован на конкретный результат.</w:t>
      </w:r>
    </w:p>
    <w:p w:rsidR="003E14F1" w:rsidRPr="003E14F1" w:rsidRDefault="003E14F1" w:rsidP="003E14F1">
      <w:pPr>
        <w:widowControl w:val="0"/>
        <w:tabs>
          <w:tab w:val="left" w:pos="1080"/>
        </w:tabs>
        <w:ind w:firstLine="720"/>
        <w:jc w:val="center"/>
        <w:rPr>
          <w:i/>
          <w:sz w:val="26"/>
          <w:szCs w:val="26"/>
        </w:rPr>
      </w:pPr>
      <w:r w:rsidRPr="003E14F1">
        <w:rPr>
          <w:i/>
          <w:sz w:val="26"/>
          <w:szCs w:val="26"/>
        </w:rPr>
        <w:t>Сильные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Стремиться создавать стабильные системы и делает это хорошо. Любит сам процесс принятия решения. Целеустремлен, настойчив. Трудолюбив, стабильный работник. Незаменим там, где требуется повышенная точность. Следует принятым договоренностям.</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Успешен в планировании собственной работы и выполнении планов. Прежде чем действовать взвешивает последствия и оценивает практический выход принятых решений. Любит ясность и порядок. Мыслит здраво. Способен помнить и оперировать множеством деталей и держать их под контролем.</w:t>
      </w:r>
    </w:p>
    <w:p w:rsidR="003E14F1" w:rsidRPr="003E14F1" w:rsidRDefault="003E14F1" w:rsidP="003E14F1">
      <w:pPr>
        <w:widowControl w:val="0"/>
        <w:tabs>
          <w:tab w:val="left" w:pos="1080"/>
        </w:tabs>
        <w:ind w:firstLine="720"/>
        <w:jc w:val="center"/>
        <w:rPr>
          <w:i/>
          <w:sz w:val="26"/>
          <w:szCs w:val="26"/>
        </w:rPr>
      </w:pPr>
      <w:r w:rsidRPr="003E14F1">
        <w:rPr>
          <w:i/>
          <w:sz w:val="26"/>
          <w:szCs w:val="26"/>
        </w:rPr>
        <w:t>Слабые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Проявляет нетерпение, если реализация проектов затягивается в связи с возникающими осложнениями. Иногда склонен слишком быстро принимать решения и проводить их в жизнь, несмотря на то, что обстоятельства этому не благоприятствуют. Склонен оказывать сопротивление изменениям, даже когда они неизбежны.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 xml:space="preserve">Склонен делить людей на плохих и хороших и считает, что плохих необходимо наказывать. Может быть неоправданно резким и критичным. Нередко проявляет </w:t>
      </w:r>
      <w:proofErr w:type="spellStart"/>
      <w:r w:rsidRPr="003E14F1">
        <w:rPr>
          <w:rFonts w:eastAsia="TimesNewRomanPSMT"/>
          <w:sz w:val="26"/>
          <w:szCs w:val="26"/>
          <w:lang w:eastAsia="en-US"/>
        </w:rPr>
        <w:t>сверхозабоченность</w:t>
      </w:r>
      <w:proofErr w:type="spellEnd"/>
      <w:r w:rsidRPr="003E14F1">
        <w:rPr>
          <w:rFonts w:eastAsia="TimesNewRomanPSMT"/>
          <w:sz w:val="26"/>
          <w:szCs w:val="26"/>
          <w:lang w:eastAsia="en-US"/>
        </w:rPr>
        <w:t xml:space="preserve"> по поводу возникновения нежелательных событий, преувеличивает их значимость и может потратить много сил на предотвращение кризисов, которые бы и так не возникли. Может проявлять растерянность в ситуациях неопределенности.</w:t>
      </w:r>
    </w:p>
    <w:p w:rsidR="003E14F1" w:rsidRPr="003E14F1" w:rsidRDefault="003E14F1" w:rsidP="003E14F1">
      <w:pPr>
        <w:jc w:val="center"/>
        <w:rPr>
          <w:rFonts w:ascii="TimesNewRomanPS-BoldMT" w:hAnsi="TimesNewRomanPS-BoldMT" w:cs="TimesNewRomanPS-BoldMT"/>
          <w:bCs/>
          <w:i/>
          <w:sz w:val="26"/>
          <w:szCs w:val="26"/>
          <w:lang w:eastAsia="en-US"/>
        </w:rPr>
      </w:pPr>
      <w:r w:rsidRPr="003E14F1">
        <w:rPr>
          <w:rFonts w:ascii="TimesNewRomanPS-BoldMT" w:hAnsi="TimesNewRomanPS-BoldMT" w:cs="TimesNewRomanPS-BoldMT"/>
          <w:bCs/>
          <w:i/>
          <w:sz w:val="26"/>
          <w:szCs w:val="26"/>
          <w:lang w:eastAsia="en-US"/>
        </w:rPr>
        <w:t>Особенности взаимоотношений с коллегами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Будучи самым точным, ожидает того же от окружающих. Редко делая ошибки в фактической стороне дела, часто совершает их в сфере межличностных отношений. Имеет трудности в отношениях с коллегами в связи с повышенной критичностью, подчеркивая в первую очередь недостатки и промахи и считая, что сильные стороны и так очевидны и не нуждаются в комментариях.</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SJ легче завоевать авторитет и уважение окружающих, чем любовь и симпатии.</w:t>
      </w:r>
    </w:p>
    <w:p w:rsidR="003E14F1" w:rsidRPr="003E14F1" w:rsidRDefault="003E14F1" w:rsidP="003E14F1">
      <w:pPr>
        <w:ind w:firstLine="708"/>
        <w:jc w:val="center"/>
        <w:rPr>
          <w:bCs/>
          <w:i/>
          <w:sz w:val="26"/>
          <w:szCs w:val="26"/>
          <w:lang w:eastAsia="en-US"/>
        </w:rPr>
      </w:pPr>
      <w:r w:rsidRPr="003E14F1">
        <w:rPr>
          <w:bCs/>
          <w:i/>
          <w:sz w:val="26"/>
          <w:szCs w:val="26"/>
          <w:lang w:eastAsia="en-US"/>
        </w:rPr>
        <w:t>Вклад в командную работу</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Более всех ориентирован на поддержкуэффективной, работающей без сбоевсистемы.</w:t>
      </w:r>
      <w:r w:rsidRPr="003E14F1">
        <w:rPr>
          <w:rFonts w:eastAsia="TimesNewRomanPSMT"/>
          <w:sz w:val="26"/>
          <w:szCs w:val="26"/>
          <w:lang w:eastAsia="en-US"/>
        </w:rPr>
        <w:tab/>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Как никто другой, способствует созданию полноценного информационногополя для членов команды.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Если в команде дефицит SJ, могут бытьупущены важные детали, реализацияпланов безнадежно затягивается, организация испытывает недостатокконтроля как в области технологии, так и поведения персонала, а правильные решения не проводятся в жизньдолжным образом.</w:t>
      </w:r>
    </w:p>
    <w:p w:rsidR="003E14F1" w:rsidRPr="003E14F1" w:rsidRDefault="003E14F1" w:rsidP="003E14F1">
      <w:pPr>
        <w:jc w:val="center"/>
        <w:rPr>
          <w:bCs/>
          <w:sz w:val="26"/>
          <w:szCs w:val="26"/>
          <w:lang w:eastAsia="en-US"/>
        </w:rPr>
      </w:pPr>
      <w:r w:rsidRPr="003E14F1">
        <w:rPr>
          <w:bCs/>
          <w:sz w:val="26"/>
          <w:szCs w:val="26"/>
          <w:lang w:eastAsia="en-US"/>
        </w:rPr>
        <w:t>SР-ТАКТИК</w:t>
      </w:r>
    </w:p>
    <w:p w:rsidR="003E14F1" w:rsidRPr="003E14F1" w:rsidRDefault="003E14F1" w:rsidP="003E14F1">
      <w:pPr>
        <w:jc w:val="center"/>
        <w:rPr>
          <w:rFonts w:ascii="Arial-BoldMT" w:hAnsi="Arial-BoldMT" w:cs="Arial-BoldMT"/>
          <w:bCs/>
          <w:i/>
          <w:sz w:val="26"/>
          <w:szCs w:val="26"/>
          <w:lang w:eastAsia="en-US"/>
        </w:rPr>
      </w:pPr>
      <w:r w:rsidRPr="003E14F1">
        <w:rPr>
          <w:rFonts w:ascii="Arial-BoldMT" w:hAnsi="Arial-BoldMT" w:cs="Arial-BoldMT"/>
          <w:bCs/>
          <w:i/>
          <w:sz w:val="26"/>
          <w:szCs w:val="26"/>
          <w:lang w:eastAsia="en-US"/>
        </w:rPr>
        <w:t>Жизненные ценности и ориентации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Жизнь – процесс беспрерывных решений массой альтернатив. Прагматичен. Прошлое и будущее интересует лишь в той степени, в какой онисвязаны с настоящим. Выше всего ценит свободу самовыражения.</w:t>
      </w:r>
    </w:p>
    <w:p w:rsidR="003E14F1" w:rsidRPr="003E14F1" w:rsidRDefault="003E14F1" w:rsidP="003E14F1">
      <w:pPr>
        <w:widowControl w:val="0"/>
        <w:tabs>
          <w:tab w:val="left" w:pos="1080"/>
        </w:tabs>
        <w:ind w:firstLine="720"/>
        <w:jc w:val="center"/>
        <w:rPr>
          <w:i/>
          <w:sz w:val="26"/>
          <w:szCs w:val="26"/>
        </w:rPr>
      </w:pPr>
      <w:r w:rsidRPr="003E14F1">
        <w:rPr>
          <w:i/>
          <w:sz w:val="26"/>
          <w:szCs w:val="26"/>
        </w:rPr>
        <w:t>Сильные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Обладая предрасположенностью к восприятию конкретного и специфического, имеет обостренную способность распознавать, как на самом деле обстоят дела. Можетбыстро обнаружить, где происходят ошибки и сбои, и тут же предпринять необходимые действия. Приветствует и ищет изменения. Стремится получить максимальный эффект с минимальными затратами. Мастер улаживания конфликтов, кризисов и напряженных ситуаций. С легкостью ведет любые переговоры и обладает выраженным посредническим талантом.</w:t>
      </w:r>
    </w:p>
    <w:p w:rsidR="003E14F1" w:rsidRPr="003E14F1" w:rsidRDefault="003E14F1" w:rsidP="007C60EB">
      <w:pPr>
        <w:jc w:val="both"/>
        <w:rPr>
          <w:rFonts w:eastAsia="TimesNewRomanPSMT"/>
          <w:sz w:val="26"/>
          <w:szCs w:val="26"/>
          <w:lang w:eastAsia="en-US"/>
        </w:rPr>
      </w:pPr>
      <w:r w:rsidRPr="003E14F1">
        <w:rPr>
          <w:rFonts w:eastAsia="TimesNewRomanPSMT"/>
          <w:sz w:val="26"/>
          <w:szCs w:val="26"/>
          <w:lang w:eastAsia="en-US"/>
        </w:rPr>
        <w:t>Гибок, адаптивен. Предпочитает не бороться с существующей системой, а находить в ее рамках возможности для эффективных действий. При принятии решенийне обременен правилами, традициями, прошлыми договоренностями и старымиотношениями, а также разного рода политическими соображениями.</w:t>
      </w:r>
    </w:p>
    <w:p w:rsidR="003E14F1" w:rsidRPr="003E14F1" w:rsidRDefault="003E14F1" w:rsidP="003E14F1">
      <w:pPr>
        <w:widowControl w:val="0"/>
        <w:tabs>
          <w:tab w:val="left" w:pos="1080"/>
        </w:tabs>
        <w:ind w:firstLine="720"/>
        <w:jc w:val="center"/>
        <w:rPr>
          <w:i/>
          <w:sz w:val="26"/>
          <w:szCs w:val="26"/>
        </w:rPr>
      </w:pPr>
      <w:r w:rsidRPr="003E14F1">
        <w:rPr>
          <w:i/>
          <w:sz w:val="26"/>
          <w:szCs w:val="26"/>
        </w:rPr>
        <w:t>Слабые стороны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Не придает должного значения абстрактным концепциям, принципам и</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перспективному целеполаганию. Стремится не связывать себя планами и договоренностями и склонен забывать о тех, которые уже были приняты.</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Текущие дела вытесняют все. Непостоянен и непредсказуем. Не склонен действовать в направлении консолидации, установления четкой системы организационных, технологических и человеческих отношений.</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В ситуации стабильности чувствует, что не реализует свое предназначение и (или) обращается в «замороженное состояние» либо провоцирует проблемы и конфликты для демонстрации своих уникальных способностей их разрешения.</w:t>
      </w:r>
    </w:p>
    <w:p w:rsidR="003E14F1" w:rsidRPr="003E14F1" w:rsidRDefault="003E14F1" w:rsidP="003E14F1">
      <w:pPr>
        <w:rPr>
          <w:rFonts w:eastAsia="TimesNewRomanPSMT"/>
          <w:sz w:val="26"/>
          <w:szCs w:val="26"/>
          <w:lang w:eastAsia="en-US"/>
        </w:rPr>
      </w:pPr>
      <w:r w:rsidRPr="003E14F1">
        <w:rPr>
          <w:rFonts w:eastAsia="TimesNewRomanPSMT"/>
          <w:sz w:val="26"/>
          <w:szCs w:val="26"/>
          <w:lang w:eastAsia="en-US"/>
        </w:rPr>
        <w:t>От SP трудно ожидать скрупулезного выполнения жесткого технологического регламента и дисциплинарного режима.</w:t>
      </w:r>
    </w:p>
    <w:p w:rsidR="003E14F1" w:rsidRPr="003E14F1" w:rsidRDefault="003E14F1" w:rsidP="003E14F1">
      <w:pPr>
        <w:jc w:val="center"/>
        <w:rPr>
          <w:rFonts w:ascii="TimesNewRomanPS-BoldMT" w:hAnsi="TimesNewRomanPS-BoldMT" w:cs="TimesNewRomanPS-BoldMT"/>
          <w:bCs/>
          <w:i/>
          <w:sz w:val="26"/>
          <w:szCs w:val="26"/>
          <w:lang w:eastAsia="en-US"/>
        </w:rPr>
      </w:pPr>
      <w:r w:rsidRPr="003E14F1">
        <w:rPr>
          <w:rFonts w:ascii="TimesNewRomanPS-BoldMT" w:hAnsi="TimesNewRomanPS-BoldMT" w:cs="TimesNewRomanPS-BoldMT"/>
          <w:bCs/>
          <w:i/>
          <w:sz w:val="26"/>
          <w:szCs w:val="26"/>
          <w:lang w:eastAsia="en-US"/>
        </w:rPr>
        <w:t>Особенности взаимоотношений с коллегами</w:t>
      </w:r>
    </w:p>
    <w:p w:rsidR="003E14F1" w:rsidRPr="003E14F1" w:rsidRDefault="003E14F1" w:rsidP="003E14F1">
      <w:pPr>
        <w:ind w:firstLine="567"/>
        <w:rPr>
          <w:bCs/>
          <w:i/>
          <w:sz w:val="26"/>
          <w:szCs w:val="26"/>
          <w:lang w:eastAsia="en-US"/>
        </w:rPr>
      </w:pPr>
      <w:r w:rsidRPr="003E14F1">
        <w:rPr>
          <w:rFonts w:eastAsia="TimesNewRomanPSMT"/>
          <w:color w:val="000000"/>
          <w:sz w:val="26"/>
          <w:szCs w:val="26"/>
        </w:rPr>
        <w:t>Обычно имеет репутацию человека, с которым легко иметь дело. Хорошо понимает других, когда речь идет о конкретных вещах, не склонен лезть на рожон из-запринципов. Воспринимает распоряжения сверху как должное, не склонен их оспаривать, хотя ине торопится выполнять. Принимает людей такими, какие они есть, не утруждая себя поиском неблаговидных причин того или поведения окружающих. Демонстрирует доброжелательность, часто дает положительную оценку действиям других еще до того, как дело сделано, чтобы их подбодрить</w:t>
      </w:r>
    </w:p>
    <w:p w:rsidR="003E14F1" w:rsidRPr="003E14F1" w:rsidRDefault="003E14F1" w:rsidP="003E14F1">
      <w:pPr>
        <w:ind w:firstLine="708"/>
        <w:jc w:val="center"/>
        <w:rPr>
          <w:rFonts w:asciiTheme="minorHAnsi" w:eastAsia="TimesNewRomanPSMT" w:hAnsiTheme="minorHAnsi"/>
          <w:color w:val="000000"/>
          <w:sz w:val="26"/>
          <w:szCs w:val="26"/>
        </w:rPr>
      </w:pPr>
      <w:r w:rsidRPr="003E14F1">
        <w:rPr>
          <w:bCs/>
          <w:i/>
          <w:sz w:val="26"/>
          <w:szCs w:val="26"/>
          <w:lang w:eastAsia="en-US"/>
        </w:rPr>
        <w:t>Вклад в командную работу</w:t>
      </w:r>
    </w:p>
    <w:p w:rsidR="003E14F1" w:rsidRPr="003E14F1" w:rsidRDefault="003E14F1" w:rsidP="003E14F1">
      <w:pPr>
        <w:ind w:firstLine="708"/>
        <w:rPr>
          <w:bCs/>
          <w:i/>
          <w:sz w:val="26"/>
          <w:szCs w:val="26"/>
          <w:lang w:eastAsia="en-US"/>
        </w:rPr>
      </w:pPr>
      <w:r w:rsidRPr="003E14F1">
        <w:rPr>
          <w:rFonts w:eastAsia="TimesNewRomanPSMT"/>
          <w:color w:val="000000"/>
          <w:sz w:val="26"/>
          <w:szCs w:val="26"/>
        </w:rPr>
        <w:t>Эффективен при словесном обсуждении конкретных планов и при выработке решений текущих проблем, хотя не любит оформлять это в виде письменной документации. Никогда не допустит, чтобы мелкие проблемы переросли в большие. Жизненно необходим в любой организации, поскольку мастерски разрешает кризисные ситуации, но должен быть выведен из ситуации, как только она вошла в норму.</w:t>
      </w:r>
    </w:p>
    <w:p w:rsidR="003E14F1" w:rsidRPr="003E14F1" w:rsidRDefault="003E14F1" w:rsidP="003E14F1">
      <w:pPr>
        <w:widowControl w:val="0"/>
        <w:tabs>
          <w:tab w:val="left" w:pos="1080"/>
        </w:tabs>
        <w:jc w:val="center"/>
        <w:rPr>
          <w:i/>
          <w:sz w:val="26"/>
          <w:szCs w:val="26"/>
        </w:rPr>
      </w:pPr>
      <w:r w:rsidRPr="003E14F1">
        <w:rPr>
          <w:i/>
          <w:sz w:val="26"/>
          <w:szCs w:val="26"/>
        </w:rPr>
        <w:t>Вопросы для самоконтроля</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sz w:val="26"/>
          <w:szCs w:val="26"/>
        </w:rPr>
        <w:t>В чем заключаются особенности деятельности проектных групп?</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sz w:val="26"/>
          <w:szCs w:val="26"/>
        </w:rPr>
        <w:t>Какие подходы используются для комплектации проектных групп?</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sz w:val="26"/>
          <w:szCs w:val="26"/>
        </w:rPr>
        <w:t>Что такое виртуальная команда?</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rFonts w:eastAsia="TimesNewRomanPSMT"/>
          <w:sz w:val="26"/>
          <w:szCs w:val="26"/>
          <w:lang w:eastAsia="en-US"/>
        </w:rPr>
        <w:t>В чем заключаются специфические особенности команды перемен?</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rFonts w:eastAsia="TimesNewRomanPSMT"/>
          <w:sz w:val="26"/>
          <w:szCs w:val="26"/>
          <w:lang w:eastAsia="en-US"/>
        </w:rPr>
        <w:t>Сформулируйте определение понятия «кроссфункциональная команда»</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sz w:val="26"/>
          <w:szCs w:val="26"/>
        </w:rPr>
        <w:t xml:space="preserve">Какие </w:t>
      </w:r>
      <w:proofErr w:type="spellStart"/>
      <w:r w:rsidRPr="003E14F1">
        <w:rPr>
          <w:sz w:val="26"/>
          <w:szCs w:val="26"/>
        </w:rPr>
        <w:t>психотипы</w:t>
      </w:r>
      <w:proofErr w:type="spellEnd"/>
      <w:r w:rsidRPr="003E14F1">
        <w:rPr>
          <w:sz w:val="26"/>
          <w:szCs w:val="26"/>
        </w:rPr>
        <w:t xml:space="preserve"> рассматриваются в концепции </w:t>
      </w:r>
      <w:r w:rsidRPr="003E14F1">
        <w:rPr>
          <w:rFonts w:eastAsia="TimesNewRomanPSMT"/>
          <w:sz w:val="26"/>
          <w:szCs w:val="26"/>
          <w:lang w:eastAsia="en-US"/>
        </w:rPr>
        <w:t xml:space="preserve">Д. У. </w:t>
      </w:r>
      <w:proofErr w:type="spellStart"/>
      <w:r w:rsidRPr="003E14F1">
        <w:rPr>
          <w:rFonts w:eastAsia="TimesNewRomanPSMT"/>
          <w:sz w:val="26"/>
          <w:szCs w:val="26"/>
          <w:lang w:eastAsia="en-US"/>
        </w:rPr>
        <w:t>Кейрси</w:t>
      </w:r>
      <w:proofErr w:type="spellEnd"/>
      <w:r w:rsidRPr="003E14F1">
        <w:rPr>
          <w:rFonts w:eastAsia="TimesNewRomanPSMT"/>
          <w:sz w:val="26"/>
          <w:szCs w:val="26"/>
          <w:lang w:eastAsia="en-US"/>
        </w:rPr>
        <w:t>?</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sz w:val="26"/>
          <w:szCs w:val="26"/>
        </w:rPr>
        <w:t xml:space="preserve">В чем заключается вклад в команду </w:t>
      </w:r>
      <w:r w:rsidRPr="003E14F1">
        <w:rPr>
          <w:rFonts w:eastAsia="TimesNewRomanPSMT"/>
          <w:sz w:val="26"/>
          <w:szCs w:val="26"/>
          <w:lang w:eastAsia="en-US"/>
        </w:rPr>
        <w:t>NT-типа?</w:t>
      </w:r>
    </w:p>
    <w:p w:rsidR="003E14F1" w:rsidRPr="003E14F1" w:rsidRDefault="003E14F1" w:rsidP="003E14F1">
      <w:pPr>
        <w:numPr>
          <w:ilvl w:val="0"/>
          <w:numId w:val="37"/>
        </w:numPr>
        <w:tabs>
          <w:tab w:val="clear" w:pos="1287"/>
          <w:tab w:val="left" w:pos="1134"/>
        </w:tabs>
        <w:ind w:left="0" w:firstLine="709"/>
        <w:jc w:val="both"/>
        <w:rPr>
          <w:b/>
          <w:i/>
          <w:sz w:val="26"/>
          <w:szCs w:val="26"/>
        </w:rPr>
      </w:pPr>
      <w:r w:rsidRPr="003E14F1">
        <w:rPr>
          <w:sz w:val="26"/>
          <w:szCs w:val="26"/>
        </w:rPr>
        <w:t xml:space="preserve">Какие сильные стороны имеет </w:t>
      </w:r>
      <w:r w:rsidRPr="003E14F1">
        <w:rPr>
          <w:rFonts w:eastAsia="TimesNewRomanPSMT"/>
          <w:sz w:val="26"/>
          <w:szCs w:val="26"/>
          <w:lang w:eastAsia="en-US"/>
        </w:rPr>
        <w:t>SJ-тип?</w:t>
      </w:r>
    </w:p>
    <w:p w:rsidR="003E14F1" w:rsidRPr="003E14F1" w:rsidRDefault="003E14F1" w:rsidP="003E14F1">
      <w:pPr>
        <w:numPr>
          <w:ilvl w:val="0"/>
          <w:numId w:val="37"/>
        </w:numPr>
        <w:tabs>
          <w:tab w:val="clear" w:pos="1287"/>
          <w:tab w:val="left" w:pos="1134"/>
        </w:tabs>
        <w:ind w:left="0" w:firstLine="709"/>
        <w:jc w:val="both"/>
        <w:rPr>
          <w:sz w:val="26"/>
          <w:szCs w:val="26"/>
        </w:rPr>
      </w:pPr>
      <w:r w:rsidRPr="003E14F1">
        <w:rPr>
          <w:sz w:val="26"/>
          <w:szCs w:val="26"/>
        </w:rPr>
        <w:t xml:space="preserve">Какие слабые стороны характерны для </w:t>
      </w:r>
      <w:r w:rsidRPr="003E14F1">
        <w:rPr>
          <w:rFonts w:eastAsia="TimesNewRomanPSMT"/>
          <w:sz w:val="26"/>
          <w:szCs w:val="26"/>
          <w:lang w:eastAsia="en-US"/>
        </w:rPr>
        <w:t>SP-типа?</w:t>
      </w:r>
    </w:p>
    <w:p w:rsidR="003E14F1" w:rsidRPr="003E14F1" w:rsidRDefault="003E14F1" w:rsidP="003E14F1">
      <w:pPr>
        <w:numPr>
          <w:ilvl w:val="0"/>
          <w:numId w:val="37"/>
        </w:numPr>
        <w:tabs>
          <w:tab w:val="clear" w:pos="1287"/>
          <w:tab w:val="left" w:pos="1134"/>
        </w:tabs>
        <w:ind w:left="0" w:firstLine="709"/>
        <w:jc w:val="both"/>
        <w:rPr>
          <w:sz w:val="26"/>
          <w:szCs w:val="26"/>
        </w:rPr>
      </w:pPr>
      <w:r w:rsidRPr="003E14F1">
        <w:rPr>
          <w:sz w:val="26"/>
          <w:szCs w:val="26"/>
        </w:rPr>
        <w:t xml:space="preserve">Охарактеризуйте особенности взаимоотношений с коллегами </w:t>
      </w:r>
      <w:r w:rsidRPr="003E14F1">
        <w:rPr>
          <w:rFonts w:eastAsia="TimesNewRomanPSMT"/>
          <w:sz w:val="26"/>
          <w:szCs w:val="26"/>
          <w:lang w:eastAsia="en-US"/>
        </w:rPr>
        <w:t>NF-</w:t>
      </w:r>
      <w:r w:rsidRPr="003E14F1">
        <w:rPr>
          <w:sz w:val="26"/>
          <w:szCs w:val="26"/>
        </w:rPr>
        <w:t xml:space="preserve"> типа </w:t>
      </w:r>
    </w:p>
    <w:p w:rsidR="003E14F1" w:rsidRPr="003E14F1" w:rsidRDefault="003E14F1" w:rsidP="003E14F1">
      <w:pPr>
        <w:rPr>
          <w:sz w:val="26"/>
          <w:szCs w:val="26"/>
        </w:rPr>
      </w:pPr>
      <w:r w:rsidRPr="003E14F1">
        <w:rPr>
          <w:i/>
          <w:sz w:val="26"/>
          <w:szCs w:val="26"/>
        </w:rPr>
        <w:t xml:space="preserve">Термины и </w:t>
      </w:r>
      <w:proofErr w:type="gramStart"/>
      <w:r w:rsidRPr="003E14F1">
        <w:rPr>
          <w:i/>
          <w:sz w:val="26"/>
          <w:szCs w:val="26"/>
        </w:rPr>
        <w:t>понятия</w:t>
      </w:r>
      <w:r w:rsidRPr="003E14F1">
        <w:rPr>
          <w:sz w:val="26"/>
          <w:szCs w:val="26"/>
        </w:rPr>
        <w:t>:</w:t>
      </w:r>
      <w:r w:rsidRPr="003E14F1">
        <w:rPr>
          <w:color w:val="000000"/>
          <w:spacing w:val="3"/>
          <w:sz w:val="26"/>
          <w:szCs w:val="26"/>
        </w:rPr>
        <w:t>проектная</w:t>
      </w:r>
      <w:proofErr w:type="gramEnd"/>
      <w:r w:rsidRPr="003E14F1">
        <w:rPr>
          <w:color w:val="000000"/>
          <w:spacing w:val="3"/>
          <w:sz w:val="26"/>
          <w:szCs w:val="26"/>
        </w:rPr>
        <w:t xml:space="preserve"> группа</w:t>
      </w:r>
      <w:r w:rsidRPr="003E14F1">
        <w:rPr>
          <w:sz w:val="26"/>
          <w:szCs w:val="26"/>
        </w:rPr>
        <w:t xml:space="preserve">, </w:t>
      </w:r>
      <w:r w:rsidRPr="003E14F1">
        <w:rPr>
          <w:color w:val="000000"/>
          <w:spacing w:val="4"/>
          <w:sz w:val="26"/>
          <w:szCs w:val="26"/>
        </w:rPr>
        <w:t>команда перемен,команда специалистов</w:t>
      </w:r>
      <w:r w:rsidRPr="003E14F1">
        <w:rPr>
          <w:sz w:val="26"/>
          <w:szCs w:val="26"/>
        </w:rPr>
        <w:t xml:space="preserve">; </w:t>
      </w:r>
      <w:r w:rsidRPr="003E14F1">
        <w:rPr>
          <w:color w:val="000000"/>
          <w:spacing w:val="3"/>
          <w:sz w:val="26"/>
          <w:szCs w:val="26"/>
        </w:rPr>
        <w:t xml:space="preserve">межфункциональная команда, виртуальная команда, </w:t>
      </w:r>
      <w:r w:rsidRPr="003E14F1">
        <w:rPr>
          <w:rFonts w:eastAsia="TimesNewRomanPSMT"/>
          <w:sz w:val="26"/>
          <w:szCs w:val="26"/>
          <w:lang w:eastAsia="en-US"/>
        </w:rPr>
        <w:t>стратег (NT), дипломат(NF), тактик (SP), логистик (</w:t>
      </w:r>
      <w:r w:rsidRPr="003E14F1">
        <w:rPr>
          <w:bCs/>
          <w:sz w:val="26"/>
          <w:szCs w:val="26"/>
          <w:lang w:eastAsia="en-US"/>
        </w:rPr>
        <w:t>SJ</w:t>
      </w:r>
      <w:r w:rsidRPr="003E14F1">
        <w:rPr>
          <w:rFonts w:eastAsia="TimesNewRomanPSMT"/>
          <w:sz w:val="26"/>
          <w:szCs w:val="26"/>
          <w:lang w:eastAsia="en-US"/>
        </w:rPr>
        <w:t>).</w:t>
      </w:r>
    </w:p>
    <w:p w:rsidR="003E14F1" w:rsidRPr="003E14F1" w:rsidRDefault="003E14F1" w:rsidP="003E14F1">
      <w:pPr>
        <w:jc w:val="center"/>
        <w:rPr>
          <w:i/>
          <w:sz w:val="26"/>
          <w:szCs w:val="26"/>
        </w:rPr>
      </w:pPr>
    </w:p>
    <w:p w:rsidR="000B1AAD" w:rsidRPr="003E14F1" w:rsidRDefault="007C60EB" w:rsidP="007C60EB">
      <w:pPr>
        <w:tabs>
          <w:tab w:val="left" w:pos="7620"/>
        </w:tabs>
        <w:rPr>
          <w:b/>
          <w:sz w:val="26"/>
          <w:szCs w:val="26"/>
        </w:rPr>
      </w:pPr>
      <w:r>
        <w:rPr>
          <w:b/>
          <w:sz w:val="26"/>
          <w:szCs w:val="26"/>
        </w:rPr>
        <w:tab/>
      </w:r>
    </w:p>
    <w:sectPr w:rsidR="000B1AAD" w:rsidRPr="003E14F1" w:rsidSect="009D0F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TimesNewRomanPS-BoldMT">
    <w:altName w:val="Times New Roman"/>
    <w:panose1 w:val="00000000000000000000"/>
    <w:charset w:val="00"/>
    <w:family w:val="roman"/>
    <w:notTrueType/>
    <w:pitch w:val="default"/>
  </w:font>
  <w:font w:name="Arial-BoldMT">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499AECFC"/>
    <w:lvl w:ilvl="0">
      <w:numFmt w:val="decimal"/>
      <w:lvlText w:val="*"/>
      <w:lvlJc w:val="left"/>
    </w:lvl>
  </w:abstractNum>
  <w:abstractNum w:abstractNumId="1" w15:restartNumberingAfterBreak="0">
    <w:nsid w:val="07EB6B28"/>
    <w:multiLevelType w:val="hybridMultilevel"/>
    <w:tmpl w:val="38FEECC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9D26F48"/>
    <w:multiLevelType w:val="hybridMultilevel"/>
    <w:tmpl w:val="CAE2B420"/>
    <w:lvl w:ilvl="0" w:tplc="04190005">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791E16"/>
    <w:multiLevelType w:val="hybridMultilevel"/>
    <w:tmpl w:val="0F7EC0FE"/>
    <w:lvl w:ilvl="0" w:tplc="4B960966">
      <w:start w:val="1"/>
      <w:numFmt w:val="decimal"/>
      <w:lvlText w:val="%1."/>
      <w:lvlJc w:val="left"/>
      <w:pPr>
        <w:tabs>
          <w:tab w:val="num" w:pos="1287"/>
        </w:tabs>
        <w:ind w:left="1287" w:hanging="360"/>
      </w:pPr>
      <w:rPr>
        <w:b w:val="0"/>
        <w:i w:val="0"/>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15:restartNumberingAfterBreak="0">
    <w:nsid w:val="100410AB"/>
    <w:multiLevelType w:val="hybridMultilevel"/>
    <w:tmpl w:val="45E2621C"/>
    <w:lvl w:ilvl="0" w:tplc="5928A7A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43075B"/>
    <w:multiLevelType w:val="hybridMultilevel"/>
    <w:tmpl w:val="D6B0C43A"/>
    <w:lvl w:ilvl="0" w:tplc="04190005">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CC562D"/>
    <w:multiLevelType w:val="hybridMultilevel"/>
    <w:tmpl w:val="88129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95A528E"/>
    <w:multiLevelType w:val="hybridMultilevel"/>
    <w:tmpl w:val="C018E8DA"/>
    <w:lvl w:ilvl="0" w:tplc="8BF840DC">
      <w:start w:val="1"/>
      <w:numFmt w:val="upperRoman"/>
      <w:lvlText w:val="%1."/>
      <w:lvlJc w:val="right"/>
      <w:pPr>
        <w:ind w:left="1211" w:hanging="360"/>
      </w:pPr>
      <w:rPr>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B2E64CC"/>
    <w:multiLevelType w:val="hybridMultilevel"/>
    <w:tmpl w:val="5DEA76BC"/>
    <w:lvl w:ilvl="0" w:tplc="04190005">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882826"/>
    <w:multiLevelType w:val="hybridMultilevel"/>
    <w:tmpl w:val="042ECC14"/>
    <w:lvl w:ilvl="0" w:tplc="5928A7AE">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3A47772"/>
    <w:multiLevelType w:val="singleLevel"/>
    <w:tmpl w:val="6D748D32"/>
    <w:lvl w:ilvl="0">
      <w:start w:val="1"/>
      <w:numFmt w:val="decimal"/>
      <w:lvlText w:val="%1."/>
      <w:lvlJc w:val="left"/>
      <w:pPr>
        <w:tabs>
          <w:tab w:val="num" w:pos="360"/>
        </w:tabs>
        <w:ind w:left="360" w:hanging="360"/>
      </w:pPr>
      <w:rPr>
        <w:sz w:val="28"/>
        <w:szCs w:val="28"/>
      </w:rPr>
    </w:lvl>
  </w:abstractNum>
  <w:abstractNum w:abstractNumId="11" w15:restartNumberingAfterBreak="0">
    <w:nsid w:val="246B5E20"/>
    <w:multiLevelType w:val="hybridMultilevel"/>
    <w:tmpl w:val="85BABF50"/>
    <w:lvl w:ilvl="0" w:tplc="D602A8F8">
      <w:start w:val="1"/>
      <w:numFmt w:val="decimal"/>
      <w:lvlText w:val="%1."/>
      <w:lvlJc w:val="left"/>
      <w:pPr>
        <w:ind w:left="854" w:hanging="57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ED675F"/>
    <w:multiLevelType w:val="hybridMultilevel"/>
    <w:tmpl w:val="29983904"/>
    <w:lvl w:ilvl="0" w:tplc="88549B82">
      <w:start w:val="1"/>
      <w:numFmt w:val="decimal"/>
      <w:lvlText w:val="%1."/>
      <w:lvlJc w:val="left"/>
      <w:pPr>
        <w:tabs>
          <w:tab w:val="num" w:pos="1320"/>
        </w:tabs>
        <w:ind w:left="1320" w:hanging="780"/>
      </w:pPr>
      <w:rPr>
        <w:rFonts w:hint="default"/>
      </w:rPr>
    </w:lvl>
    <w:lvl w:ilvl="1" w:tplc="0419000F">
      <w:start w:val="1"/>
      <w:numFmt w:val="decimal"/>
      <w:lvlText w:val="%2."/>
      <w:lvlJc w:val="left"/>
      <w:pPr>
        <w:tabs>
          <w:tab w:val="num" w:pos="1620"/>
        </w:tabs>
        <w:ind w:left="1620" w:hanging="36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15:restartNumberingAfterBreak="0">
    <w:nsid w:val="2F82580C"/>
    <w:multiLevelType w:val="hybridMultilevel"/>
    <w:tmpl w:val="16C609A4"/>
    <w:lvl w:ilvl="0" w:tplc="514644F8">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30BD0705"/>
    <w:multiLevelType w:val="hybridMultilevel"/>
    <w:tmpl w:val="E7CC06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12764E8"/>
    <w:multiLevelType w:val="hybridMultilevel"/>
    <w:tmpl w:val="46BABB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4E2BE4"/>
    <w:multiLevelType w:val="singleLevel"/>
    <w:tmpl w:val="1DAE275C"/>
    <w:lvl w:ilvl="0">
      <w:start w:val="1"/>
      <w:numFmt w:val="decimal"/>
      <w:lvlText w:val="%1."/>
      <w:legacy w:legacy="1" w:legacySpace="0" w:legacyIndent="360"/>
      <w:lvlJc w:val="left"/>
      <w:rPr>
        <w:rFonts w:ascii="Times New Roman CYR" w:hAnsi="Times New Roman CYR" w:cs="Times New Roman CYR" w:hint="default"/>
      </w:rPr>
    </w:lvl>
  </w:abstractNum>
  <w:abstractNum w:abstractNumId="17" w15:restartNumberingAfterBreak="0">
    <w:nsid w:val="357D33B8"/>
    <w:multiLevelType w:val="hybridMultilevel"/>
    <w:tmpl w:val="8D300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77F4ED5"/>
    <w:multiLevelType w:val="hybridMultilevel"/>
    <w:tmpl w:val="2200A984"/>
    <w:lvl w:ilvl="0" w:tplc="8C3EB72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15:restartNumberingAfterBreak="0">
    <w:nsid w:val="37F168AF"/>
    <w:multiLevelType w:val="hybridMultilevel"/>
    <w:tmpl w:val="7A163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852774"/>
    <w:multiLevelType w:val="hybridMultilevel"/>
    <w:tmpl w:val="857A29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671278A"/>
    <w:multiLevelType w:val="hybridMultilevel"/>
    <w:tmpl w:val="7AD852AA"/>
    <w:lvl w:ilvl="0" w:tplc="95D6D158">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8CE5CC2"/>
    <w:multiLevelType w:val="hybridMultilevel"/>
    <w:tmpl w:val="A6E06E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7645C6"/>
    <w:multiLevelType w:val="hybridMultilevel"/>
    <w:tmpl w:val="7AD852AA"/>
    <w:lvl w:ilvl="0" w:tplc="95D6D158">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BBC236D"/>
    <w:multiLevelType w:val="hybridMultilevel"/>
    <w:tmpl w:val="9012832C"/>
    <w:lvl w:ilvl="0" w:tplc="04190005">
      <w:start w:val="1"/>
      <w:numFmt w:val="bullet"/>
      <w:lvlText w:val=""/>
      <w:lvlJc w:val="left"/>
      <w:pPr>
        <w:tabs>
          <w:tab w:val="num" w:pos="4188"/>
        </w:tabs>
        <w:ind w:left="418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4E2357F8"/>
    <w:multiLevelType w:val="hybridMultilevel"/>
    <w:tmpl w:val="3F8080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0BF7F57"/>
    <w:multiLevelType w:val="hybridMultilevel"/>
    <w:tmpl w:val="9A2616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5D46BFA"/>
    <w:multiLevelType w:val="hybridMultilevel"/>
    <w:tmpl w:val="76A06166"/>
    <w:lvl w:ilvl="0" w:tplc="79F057C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583066E2"/>
    <w:multiLevelType w:val="hybridMultilevel"/>
    <w:tmpl w:val="9A122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413848"/>
    <w:multiLevelType w:val="hybridMultilevel"/>
    <w:tmpl w:val="DFE61B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FCB27AC"/>
    <w:multiLevelType w:val="hybridMultilevel"/>
    <w:tmpl w:val="6378644E"/>
    <w:lvl w:ilvl="0" w:tplc="04190005">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0AA13AB"/>
    <w:multiLevelType w:val="hybridMultilevel"/>
    <w:tmpl w:val="8DF21A20"/>
    <w:lvl w:ilvl="0" w:tplc="514644F8">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2E537CB"/>
    <w:multiLevelType w:val="hybridMultilevel"/>
    <w:tmpl w:val="6D46A1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647A6D7A"/>
    <w:multiLevelType w:val="hybridMultilevel"/>
    <w:tmpl w:val="AC52609E"/>
    <w:lvl w:ilvl="0" w:tplc="D602A8F8">
      <w:start w:val="1"/>
      <w:numFmt w:val="decimal"/>
      <w:lvlText w:val="%1."/>
      <w:lvlJc w:val="left"/>
      <w:pPr>
        <w:ind w:left="854" w:hanging="57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6BAB5748"/>
    <w:multiLevelType w:val="hybridMultilevel"/>
    <w:tmpl w:val="3AAE9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BB25F46"/>
    <w:multiLevelType w:val="hybridMultilevel"/>
    <w:tmpl w:val="A85E97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EEA61FA"/>
    <w:multiLevelType w:val="hybridMultilevel"/>
    <w:tmpl w:val="F24A83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15:restartNumberingAfterBreak="0">
    <w:nsid w:val="6EFC1764"/>
    <w:multiLevelType w:val="hybridMultilevel"/>
    <w:tmpl w:val="6804F96A"/>
    <w:lvl w:ilvl="0" w:tplc="0419000F">
      <w:start w:val="1"/>
      <w:numFmt w:val="decimal"/>
      <w:lvlText w:val="%1."/>
      <w:lvlJc w:val="left"/>
      <w:pPr>
        <w:ind w:left="928"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24181E"/>
    <w:multiLevelType w:val="multilevel"/>
    <w:tmpl w:val="662031F0"/>
    <w:lvl w:ilvl="0">
      <w:start w:val="1"/>
      <w:numFmt w:val="decimal"/>
      <w:lvlText w:val="%1."/>
      <w:lvlJc w:val="left"/>
      <w:pPr>
        <w:ind w:left="79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2232" w:hanging="1800"/>
      </w:pPr>
      <w:rPr>
        <w:rFonts w:hint="default"/>
      </w:rPr>
    </w:lvl>
  </w:abstractNum>
  <w:abstractNum w:abstractNumId="39" w15:restartNumberingAfterBreak="0">
    <w:nsid w:val="6F270619"/>
    <w:multiLevelType w:val="hybridMultilevel"/>
    <w:tmpl w:val="4992FB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9697A31"/>
    <w:multiLevelType w:val="hybridMultilevel"/>
    <w:tmpl w:val="E21847F6"/>
    <w:lvl w:ilvl="0" w:tplc="747E619A">
      <w:start w:val="1"/>
      <w:numFmt w:val="bullet"/>
      <w:lvlText w:val=""/>
      <w:lvlJc w:val="left"/>
      <w:pPr>
        <w:tabs>
          <w:tab w:val="num" w:pos="1824"/>
        </w:tabs>
        <w:ind w:left="1824"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CC85E83"/>
    <w:multiLevelType w:val="hybridMultilevel"/>
    <w:tmpl w:val="25F0CF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4"/>
  </w:num>
  <w:num w:numId="2">
    <w:abstractNumId w:val="38"/>
  </w:num>
  <w:num w:numId="3">
    <w:abstractNumId w:val="36"/>
  </w:num>
  <w:num w:numId="4">
    <w:abstractNumId w:val="25"/>
  </w:num>
  <w:num w:numId="5">
    <w:abstractNumId w:val="22"/>
  </w:num>
  <w:num w:numId="6">
    <w:abstractNumId w:val="34"/>
  </w:num>
  <w:num w:numId="7">
    <w:abstractNumId w:val="6"/>
  </w:num>
  <w:num w:numId="8">
    <w:abstractNumId w:val="17"/>
  </w:num>
  <w:num w:numId="9">
    <w:abstractNumId w:val="7"/>
  </w:num>
  <w:num w:numId="10">
    <w:abstractNumId w:val="20"/>
  </w:num>
  <w:num w:numId="11">
    <w:abstractNumId w:val="28"/>
  </w:num>
  <w:num w:numId="12">
    <w:abstractNumId w:val="15"/>
  </w:num>
  <w:num w:numId="13">
    <w:abstractNumId w:val="39"/>
  </w:num>
  <w:num w:numId="14">
    <w:abstractNumId w:val="1"/>
  </w:num>
  <w:num w:numId="15">
    <w:abstractNumId w:val="14"/>
  </w:num>
  <w:num w:numId="16">
    <w:abstractNumId w:val="40"/>
  </w:num>
  <w:num w:numId="17">
    <w:abstractNumId w:val="4"/>
  </w:num>
  <w:num w:numId="18">
    <w:abstractNumId w:val="19"/>
  </w:num>
  <w:num w:numId="19">
    <w:abstractNumId w:val="9"/>
  </w:num>
  <w:num w:numId="20">
    <w:abstractNumId w:val="26"/>
  </w:num>
  <w:num w:numId="21">
    <w:abstractNumId w:val="30"/>
  </w:num>
  <w:num w:numId="22">
    <w:abstractNumId w:val="5"/>
  </w:num>
  <w:num w:numId="23">
    <w:abstractNumId w:val="2"/>
  </w:num>
  <w:num w:numId="24">
    <w:abstractNumId w:val="8"/>
  </w:num>
  <w:num w:numId="25">
    <w:abstractNumId w:val="27"/>
  </w:num>
  <w:num w:numId="26">
    <w:abstractNumId w:val="18"/>
  </w:num>
  <w:num w:numId="27">
    <w:abstractNumId w:val="33"/>
  </w:num>
  <w:num w:numId="28">
    <w:abstractNumId w:val="11"/>
  </w:num>
  <w:num w:numId="29">
    <w:abstractNumId w:val="0"/>
    <w:lvlOverride w:ilvl="0">
      <w:lvl w:ilvl="0">
        <w:start w:val="65535"/>
        <w:numFmt w:val="bullet"/>
        <w:lvlText w:val="?"/>
        <w:legacy w:legacy="1" w:legacySpace="0" w:legacyIndent="236"/>
        <w:lvlJc w:val="left"/>
        <w:rPr>
          <w:rFonts w:ascii="Times New Roman" w:hAnsi="Times New Roman" w:hint="default"/>
        </w:rPr>
      </w:lvl>
    </w:lvlOverride>
  </w:num>
  <w:num w:numId="30">
    <w:abstractNumId w:val="31"/>
  </w:num>
  <w:num w:numId="31">
    <w:abstractNumId w:val="16"/>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32">
    <w:abstractNumId w:val="23"/>
  </w:num>
  <w:num w:numId="33">
    <w:abstractNumId w:val="21"/>
  </w:num>
  <w:num w:numId="34">
    <w:abstractNumId w:val="10"/>
  </w:num>
  <w:num w:numId="35">
    <w:abstractNumId w:val="35"/>
  </w:num>
  <w:num w:numId="36">
    <w:abstractNumId w:val="12"/>
  </w:num>
  <w:num w:numId="37">
    <w:abstractNumId w:val="3"/>
  </w:num>
  <w:num w:numId="38">
    <w:abstractNumId w:val="37"/>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41"/>
  </w:num>
  <w:num w:numId="42">
    <w:abstractNumId w:val="29"/>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357"/>
  <w:characterSpacingControl w:val="doNotCompress"/>
  <w:compat>
    <w:compatSetting w:name="compatibilityMode" w:uri="http://schemas.microsoft.com/office/word" w:val="12"/>
  </w:compat>
  <w:rsids>
    <w:rsidRoot w:val="008B325D"/>
    <w:rsid w:val="00003A7E"/>
    <w:rsid w:val="0001188E"/>
    <w:rsid w:val="00034799"/>
    <w:rsid w:val="00037442"/>
    <w:rsid w:val="00044D36"/>
    <w:rsid w:val="00044D71"/>
    <w:rsid w:val="00046745"/>
    <w:rsid w:val="00050D44"/>
    <w:rsid w:val="00057937"/>
    <w:rsid w:val="00081002"/>
    <w:rsid w:val="00083970"/>
    <w:rsid w:val="000948C1"/>
    <w:rsid w:val="000A590C"/>
    <w:rsid w:val="000B1AAD"/>
    <w:rsid w:val="00112E9B"/>
    <w:rsid w:val="001228B4"/>
    <w:rsid w:val="00125C59"/>
    <w:rsid w:val="001671EE"/>
    <w:rsid w:val="00172CC1"/>
    <w:rsid w:val="00183FE4"/>
    <w:rsid w:val="001A0D27"/>
    <w:rsid w:val="001F4074"/>
    <w:rsid w:val="0020379F"/>
    <w:rsid w:val="0023087E"/>
    <w:rsid w:val="002318B5"/>
    <w:rsid w:val="00241549"/>
    <w:rsid w:val="002433AA"/>
    <w:rsid w:val="002469DF"/>
    <w:rsid w:val="00247841"/>
    <w:rsid w:val="002A1214"/>
    <w:rsid w:val="002B7A3F"/>
    <w:rsid w:val="002D09A5"/>
    <w:rsid w:val="002E627C"/>
    <w:rsid w:val="002E62E9"/>
    <w:rsid w:val="002F2CD3"/>
    <w:rsid w:val="00314756"/>
    <w:rsid w:val="00315CAC"/>
    <w:rsid w:val="003379F3"/>
    <w:rsid w:val="00360530"/>
    <w:rsid w:val="0036379B"/>
    <w:rsid w:val="00390E6C"/>
    <w:rsid w:val="003A7F33"/>
    <w:rsid w:val="003B0C9A"/>
    <w:rsid w:val="003B66BA"/>
    <w:rsid w:val="003E14F1"/>
    <w:rsid w:val="00402A69"/>
    <w:rsid w:val="00412EE0"/>
    <w:rsid w:val="004226E5"/>
    <w:rsid w:val="00434B5C"/>
    <w:rsid w:val="00454FB9"/>
    <w:rsid w:val="0046129E"/>
    <w:rsid w:val="004617C2"/>
    <w:rsid w:val="00481EFD"/>
    <w:rsid w:val="00490F07"/>
    <w:rsid w:val="004F022D"/>
    <w:rsid w:val="004F7136"/>
    <w:rsid w:val="00536001"/>
    <w:rsid w:val="0054388F"/>
    <w:rsid w:val="00557299"/>
    <w:rsid w:val="0057239C"/>
    <w:rsid w:val="00582610"/>
    <w:rsid w:val="00594D57"/>
    <w:rsid w:val="005A28F8"/>
    <w:rsid w:val="005E0E6B"/>
    <w:rsid w:val="005E666E"/>
    <w:rsid w:val="005E73A4"/>
    <w:rsid w:val="005F3F66"/>
    <w:rsid w:val="006106F4"/>
    <w:rsid w:val="00610BF4"/>
    <w:rsid w:val="0062619F"/>
    <w:rsid w:val="006476F1"/>
    <w:rsid w:val="00655490"/>
    <w:rsid w:val="00680B3C"/>
    <w:rsid w:val="006C1F1B"/>
    <w:rsid w:val="006E7BE3"/>
    <w:rsid w:val="006F0872"/>
    <w:rsid w:val="00711C1C"/>
    <w:rsid w:val="00732D71"/>
    <w:rsid w:val="007377AF"/>
    <w:rsid w:val="007459EA"/>
    <w:rsid w:val="00763DAA"/>
    <w:rsid w:val="00766071"/>
    <w:rsid w:val="00770A96"/>
    <w:rsid w:val="00777C28"/>
    <w:rsid w:val="007C3A6D"/>
    <w:rsid w:val="007C60EB"/>
    <w:rsid w:val="00802A19"/>
    <w:rsid w:val="00817B93"/>
    <w:rsid w:val="00822170"/>
    <w:rsid w:val="00830B34"/>
    <w:rsid w:val="00851A5E"/>
    <w:rsid w:val="00851E9E"/>
    <w:rsid w:val="00852A06"/>
    <w:rsid w:val="008536EE"/>
    <w:rsid w:val="008861C5"/>
    <w:rsid w:val="00886A04"/>
    <w:rsid w:val="008A6611"/>
    <w:rsid w:val="008B325D"/>
    <w:rsid w:val="008D3048"/>
    <w:rsid w:val="008F69C2"/>
    <w:rsid w:val="00921C05"/>
    <w:rsid w:val="00925DAB"/>
    <w:rsid w:val="009557D2"/>
    <w:rsid w:val="009574FC"/>
    <w:rsid w:val="00960E49"/>
    <w:rsid w:val="00966781"/>
    <w:rsid w:val="00972C28"/>
    <w:rsid w:val="00984B09"/>
    <w:rsid w:val="009D0F46"/>
    <w:rsid w:val="009D39FF"/>
    <w:rsid w:val="009E5534"/>
    <w:rsid w:val="00A005AC"/>
    <w:rsid w:val="00A012FD"/>
    <w:rsid w:val="00A151B5"/>
    <w:rsid w:val="00A21DEF"/>
    <w:rsid w:val="00A24BED"/>
    <w:rsid w:val="00A275A9"/>
    <w:rsid w:val="00A31213"/>
    <w:rsid w:val="00A64424"/>
    <w:rsid w:val="00A86EB0"/>
    <w:rsid w:val="00A96C5D"/>
    <w:rsid w:val="00AF2371"/>
    <w:rsid w:val="00B003B8"/>
    <w:rsid w:val="00B22938"/>
    <w:rsid w:val="00B37A59"/>
    <w:rsid w:val="00B41476"/>
    <w:rsid w:val="00B50A1D"/>
    <w:rsid w:val="00B50DB0"/>
    <w:rsid w:val="00B566AA"/>
    <w:rsid w:val="00B611DB"/>
    <w:rsid w:val="00B91144"/>
    <w:rsid w:val="00BA39A3"/>
    <w:rsid w:val="00BC5810"/>
    <w:rsid w:val="00BC7485"/>
    <w:rsid w:val="00BD2EAF"/>
    <w:rsid w:val="00BD6564"/>
    <w:rsid w:val="00BF4F16"/>
    <w:rsid w:val="00C05846"/>
    <w:rsid w:val="00C32FB3"/>
    <w:rsid w:val="00C534C8"/>
    <w:rsid w:val="00C574E1"/>
    <w:rsid w:val="00C60ABB"/>
    <w:rsid w:val="00C77ABB"/>
    <w:rsid w:val="00CA065E"/>
    <w:rsid w:val="00CB28A2"/>
    <w:rsid w:val="00D0677A"/>
    <w:rsid w:val="00D51557"/>
    <w:rsid w:val="00D7025D"/>
    <w:rsid w:val="00D93304"/>
    <w:rsid w:val="00D9564B"/>
    <w:rsid w:val="00DB5F5B"/>
    <w:rsid w:val="00DC6590"/>
    <w:rsid w:val="00E2780C"/>
    <w:rsid w:val="00E35B1D"/>
    <w:rsid w:val="00E84560"/>
    <w:rsid w:val="00EA2C31"/>
    <w:rsid w:val="00EB15FF"/>
    <w:rsid w:val="00F318DE"/>
    <w:rsid w:val="00F90754"/>
    <w:rsid w:val="00FA7316"/>
    <w:rsid w:val="00FD05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BA4E7"/>
  <w15:docId w15:val="{5B3C0F6C-7FA0-4D02-82F5-4711146C9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25D"/>
    <w:rPr>
      <w:sz w:val="24"/>
      <w:szCs w:val="24"/>
      <w:lang w:eastAsia="ru-RU"/>
    </w:rPr>
  </w:style>
  <w:style w:type="paragraph" w:styleId="1">
    <w:name w:val="heading 1"/>
    <w:basedOn w:val="a"/>
    <w:link w:val="10"/>
    <w:qFormat/>
    <w:rsid w:val="00314756"/>
    <w:pPr>
      <w:spacing w:before="100" w:beforeAutospacing="1" w:after="100" w:afterAutospacing="1"/>
      <w:outlineLvl w:val="0"/>
    </w:pPr>
    <w:rPr>
      <w:b/>
      <w:bCs/>
      <w:kern w:val="36"/>
      <w:sz w:val="48"/>
      <w:szCs w:val="48"/>
      <w:lang w:bidi="or-IN"/>
    </w:rPr>
  </w:style>
  <w:style w:type="paragraph" w:styleId="2">
    <w:name w:val="heading 2"/>
    <w:basedOn w:val="a"/>
    <w:next w:val="a"/>
    <w:link w:val="20"/>
    <w:uiPriority w:val="9"/>
    <w:semiHidden/>
    <w:unhideWhenUsed/>
    <w:qFormat/>
    <w:rsid w:val="002469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E14F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4756"/>
    <w:rPr>
      <w:b/>
      <w:bCs/>
      <w:kern w:val="36"/>
      <w:sz w:val="48"/>
      <w:szCs w:val="48"/>
      <w:lang w:eastAsia="ru-RU" w:bidi="or-IN"/>
    </w:rPr>
  </w:style>
  <w:style w:type="paragraph" w:styleId="a3">
    <w:name w:val="List Paragraph"/>
    <w:basedOn w:val="a"/>
    <w:uiPriority w:val="34"/>
    <w:qFormat/>
    <w:rsid w:val="00314756"/>
    <w:pPr>
      <w:ind w:left="720"/>
      <w:contextualSpacing/>
    </w:pPr>
  </w:style>
  <w:style w:type="character" w:styleId="a4">
    <w:name w:val="Hyperlink"/>
    <w:basedOn w:val="a0"/>
    <w:uiPriority w:val="99"/>
    <w:unhideWhenUsed/>
    <w:rsid w:val="002E627C"/>
    <w:rPr>
      <w:color w:val="0000FF" w:themeColor="hyperlink"/>
      <w:u w:val="single"/>
    </w:rPr>
  </w:style>
  <w:style w:type="paragraph" w:styleId="a5">
    <w:name w:val="Balloon Text"/>
    <w:basedOn w:val="a"/>
    <w:link w:val="a6"/>
    <w:uiPriority w:val="99"/>
    <w:semiHidden/>
    <w:unhideWhenUsed/>
    <w:rsid w:val="000948C1"/>
    <w:rPr>
      <w:rFonts w:ascii="Tahoma" w:hAnsi="Tahoma" w:cs="Tahoma"/>
      <w:sz w:val="16"/>
      <w:szCs w:val="16"/>
    </w:rPr>
  </w:style>
  <w:style w:type="character" w:customStyle="1" w:styleId="a6">
    <w:name w:val="Текст выноски Знак"/>
    <w:basedOn w:val="a0"/>
    <w:link w:val="a5"/>
    <w:uiPriority w:val="99"/>
    <w:semiHidden/>
    <w:rsid w:val="000948C1"/>
    <w:rPr>
      <w:rFonts w:ascii="Tahoma" w:hAnsi="Tahoma" w:cs="Tahoma"/>
      <w:sz w:val="16"/>
      <w:szCs w:val="16"/>
      <w:lang w:eastAsia="ru-RU"/>
    </w:rPr>
  </w:style>
  <w:style w:type="character" w:customStyle="1" w:styleId="20">
    <w:name w:val="Заголовок 2 Знак"/>
    <w:basedOn w:val="a0"/>
    <w:link w:val="2"/>
    <w:uiPriority w:val="9"/>
    <w:semiHidden/>
    <w:rsid w:val="002469DF"/>
    <w:rPr>
      <w:rFonts w:asciiTheme="majorHAnsi" w:eastAsiaTheme="majorEastAsia" w:hAnsiTheme="majorHAnsi" w:cstheme="majorBidi"/>
      <w:b/>
      <w:bCs/>
      <w:color w:val="4F81BD" w:themeColor="accent1"/>
      <w:sz w:val="26"/>
      <w:szCs w:val="26"/>
      <w:lang w:eastAsia="ru-RU"/>
    </w:rPr>
  </w:style>
  <w:style w:type="paragraph" w:styleId="21">
    <w:name w:val="Body Text 2"/>
    <w:basedOn w:val="a"/>
    <w:link w:val="22"/>
    <w:uiPriority w:val="99"/>
    <w:unhideWhenUsed/>
    <w:rsid w:val="00AF2371"/>
    <w:pPr>
      <w:widowControl w:val="0"/>
      <w:autoSpaceDE w:val="0"/>
      <w:autoSpaceDN w:val="0"/>
      <w:adjustRightInd w:val="0"/>
      <w:spacing w:after="120" w:line="480" w:lineRule="auto"/>
    </w:pPr>
    <w:rPr>
      <w:sz w:val="20"/>
      <w:szCs w:val="20"/>
    </w:rPr>
  </w:style>
  <w:style w:type="character" w:customStyle="1" w:styleId="22">
    <w:name w:val="Основной текст 2 Знак"/>
    <w:basedOn w:val="a0"/>
    <w:link w:val="21"/>
    <w:uiPriority w:val="99"/>
    <w:rsid w:val="00AF2371"/>
  </w:style>
  <w:style w:type="character" w:customStyle="1" w:styleId="30">
    <w:name w:val="Заголовок 3 Знак"/>
    <w:basedOn w:val="a0"/>
    <w:link w:val="3"/>
    <w:uiPriority w:val="9"/>
    <w:semiHidden/>
    <w:rsid w:val="003E14F1"/>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56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bookshop.ru/18340" TargetMode="External"/><Relationship Id="rId13" Type="http://schemas.openxmlformats.org/officeDocument/2006/relationships/hyperlink" Target="http://www.hrm.ru"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image" Target="media/image2.jpeg"/><Relationship Id="rId12" Type="http://schemas.openxmlformats.org/officeDocument/2006/relationships/hyperlink" Target="http://www.iprbookshop.ru/8872" TargetMode="External"/><Relationship Id="rId17" Type="http://schemas.openxmlformats.org/officeDocument/2006/relationships/hyperlink" Target="http://www.hr-liga.ru" TargetMode="External"/><Relationship Id="rId2" Type="http://schemas.openxmlformats.org/officeDocument/2006/relationships/numbering" Target="numbering.xml"/><Relationship Id="rId16" Type="http://schemas.openxmlformats.org/officeDocument/2006/relationships/hyperlink" Target="http://www.top-personal.ru"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iprbookshop.ru/27590" TargetMode="External"/><Relationship Id="rId5" Type="http://schemas.openxmlformats.org/officeDocument/2006/relationships/webSettings" Target="webSettings.xml"/><Relationship Id="rId15" Type="http://schemas.openxmlformats.org/officeDocument/2006/relationships/hyperlink" Target="http://www.podborkadrov.ru/" TargetMode="External"/><Relationship Id="rId23" Type="http://schemas.openxmlformats.org/officeDocument/2006/relationships/theme" Target="theme/theme1.xml"/><Relationship Id="rId10" Type="http://schemas.openxmlformats.org/officeDocument/2006/relationships/hyperlink" Target="http://www.iprbookshop.ru/32796"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iprbookshop.ru/7471" TargetMode="External"/><Relationship Id="rId14" Type="http://schemas.openxmlformats.org/officeDocument/2006/relationships/hyperlink" Target="http://www.hr-zone.net"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2EDC6-B18D-456B-B930-7AE6D9A40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24</Pages>
  <Words>5636</Words>
  <Characters>32129</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37690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10</cp:revision>
  <cp:lastPrinted>2018-10-26T14:44:00Z</cp:lastPrinted>
  <dcterms:created xsi:type="dcterms:W3CDTF">2018-10-17T08:47:00Z</dcterms:created>
  <dcterms:modified xsi:type="dcterms:W3CDTF">2021-01-25T13:24:00Z</dcterms:modified>
</cp:coreProperties>
</file>